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79CF" w14:textId="77777777" w:rsidR="0033056E" w:rsidRDefault="0033056E" w:rsidP="00B97E71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33D4DB75" w14:textId="77777777" w:rsidR="0033056E" w:rsidRDefault="0033056E" w:rsidP="00B97E71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07F3E881" w14:textId="77777777" w:rsidR="0033056E" w:rsidRDefault="0033056E" w:rsidP="00B97E71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332B5DE7" w14:textId="77777777" w:rsidR="0033056E" w:rsidRPr="00410217" w:rsidRDefault="0033056E" w:rsidP="00B97E71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21BE33DF" w14:textId="11665D61" w:rsidR="0033056E" w:rsidRPr="00410217" w:rsidRDefault="00F44C07" w:rsidP="00B97E71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CCF1A" wp14:editId="2113D886">
                <wp:simplePos x="0" y="0"/>
                <wp:positionH relativeFrom="column">
                  <wp:posOffset>4250055</wp:posOffset>
                </wp:positionH>
                <wp:positionV relativeFrom="paragraph">
                  <wp:posOffset>-666115</wp:posOffset>
                </wp:positionV>
                <wp:extent cx="2004695" cy="276225"/>
                <wp:effectExtent l="8255" t="11430" r="635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86990" w14:textId="77777777" w:rsidR="00B97E71" w:rsidRPr="00C52123" w:rsidRDefault="00B97E71" w:rsidP="0033056E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0CCF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65pt;margin-top:-52.45pt;width:157.85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" strokecolor="white [3212]">
                <v:textbox style="mso-fit-shape-to-text:t">
                  <w:txbxContent>
                    <w:p w14:paraId="37886990" w14:textId="77777777" w:rsidR="00B97E71" w:rsidRPr="00C52123" w:rsidRDefault="00B97E71" w:rsidP="0033056E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56E" w:rsidRPr="00410217">
        <w:rPr>
          <w:rFonts w:ascii="Arial" w:hAnsi="Arial" w:cs="Arial"/>
          <w:b/>
          <w:bCs/>
          <w:color w:val="auto"/>
        </w:rPr>
        <w:t>OS-I.7222.22.1.2013.EK</w:t>
      </w:r>
      <w:r w:rsidR="0033056E" w:rsidRPr="00410217">
        <w:rPr>
          <w:rFonts w:ascii="Arial" w:hAnsi="Arial" w:cs="Arial"/>
          <w:b/>
          <w:bCs/>
          <w:color w:val="auto"/>
        </w:rPr>
        <w:tab/>
      </w:r>
      <w:r w:rsidR="0033056E" w:rsidRPr="00410217">
        <w:rPr>
          <w:rFonts w:ascii="Arial" w:hAnsi="Arial" w:cs="Arial"/>
          <w:b/>
          <w:bCs/>
          <w:color w:val="auto"/>
        </w:rPr>
        <w:tab/>
      </w:r>
      <w:r w:rsidR="0033056E" w:rsidRPr="00410217">
        <w:rPr>
          <w:rFonts w:ascii="Arial" w:hAnsi="Arial" w:cs="Arial"/>
          <w:b/>
          <w:bCs/>
          <w:color w:val="auto"/>
        </w:rPr>
        <w:tab/>
        <w:t xml:space="preserve">            </w:t>
      </w:r>
      <w:r w:rsidR="0033056E" w:rsidRPr="00410217">
        <w:rPr>
          <w:rFonts w:ascii="Arial" w:hAnsi="Arial" w:cs="Arial"/>
          <w:b/>
          <w:bCs/>
          <w:color w:val="auto"/>
        </w:rPr>
        <w:tab/>
      </w:r>
      <w:r w:rsidR="0033056E" w:rsidRPr="00410217">
        <w:rPr>
          <w:rFonts w:ascii="Arial" w:hAnsi="Arial" w:cs="Arial"/>
          <w:b/>
          <w:bCs/>
          <w:color w:val="auto"/>
        </w:rPr>
        <w:tab/>
      </w:r>
      <w:r w:rsidR="0033056E" w:rsidRPr="00410217">
        <w:rPr>
          <w:rFonts w:ascii="Arial" w:hAnsi="Arial" w:cs="Arial"/>
          <w:color w:val="auto"/>
        </w:rPr>
        <w:t>Rzeszów, 2013 - 0</w:t>
      </w:r>
      <w:r w:rsidR="004703B4">
        <w:rPr>
          <w:rFonts w:ascii="Arial" w:hAnsi="Arial" w:cs="Arial"/>
          <w:color w:val="auto"/>
        </w:rPr>
        <w:t>4</w:t>
      </w:r>
      <w:r w:rsidR="0033056E" w:rsidRPr="00410217">
        <w:rPr>
          <w:rFonts w:ascii="Arial" w:hAnsi="Arial" w:cs="Arial"/>
          <w:color w:val="auto"/>
        </w:rPr>
        <w:t xml:space="preserve"> - </w:t>
      </w:r>
      <w:r w:rsidR="00974C04">
        <w:rPr>
          <w:rFonts w:ascii="Arial" w:hAnsi="Arial" w:cs="Arial"/>
          <w:color w:val="auto"/>
        </w:rPr>
        <w:t>05</w:t>
      </w:r>
    </w:p>
    <w:p w14:paraId="18D8BA65" w14:textId="77777777" w:rsidR="0033056E" w:rsidRPr="00410217" w:rsidRDefault="0033056E" w:rsidP="00B97E71">
      <w:pPr>
        <w:spacing w:line="276" w:lineRule="auto"/>
        <w:jc w:val="both"/>
        <w:rPr>
          <w:rFonts w:ascii="Arial" w:hAnsi="Arial" w:cs="Arial"/>
          <w:b/>
          <w:sz w:val="28"/>
        </w:rPr>
      </w:pPr>
    </w:p>
    <w:p w14:paraId="4D737A00" w14:textId="77777777" w:rsidR="0033056E" w:rsidRPr="00410217" w:rsidRDefault="0033056E" w:rsidP="00B97E71">
      <w:pPr>
        <w:spacing w:line="276" w:lineRule="auto"/>
        <w:jc w:val="center"/>
        <w:rPr>
          <w:rFonts w:ascii="Arial" w:hAnsi="Arial" w:cs="Arial"/>
          <w:b/>
        </w:rPr>
      </w:pPr>
      <w:r w:rsidRPr="00410217">
        <w:rPr>
          <w:rFonts w:ascii="Arial" w:hAnsi="Arial" w:cs="Arial"/>
          <w:b/>
        </w:rPr>
        <w:t>DECYZJA</w:t>
      </w:r>
    </w:p>
    <w:p w14:paraId="621C2C83" w14:textId="77777777" w:rsidR="0033056E" w:rsidRPr="00410217" w:rsidRDefault="0033056E" w:rsidP="00B97E71">
      <w:pPr>
        <w:spacing w:line="276" w:lineRule="auto"/>
        <w:jc w:val="center"/>
        <w:rPr>
          <w:rFonts w:ascii="Arial" w:hAnsi="Arial" w:cs="Arial"/>
          <w:b/>
        </w:rPr>
      </w:pPr>
    </w:p>
    <w:p w14:paraId="6DE4879C" w14:textId="77777777" w:rsidR="0033056E" w:rsidRPr="00410217" w:rsidRDefault="0033056E" w:rsidP="00B97E71">
      <w:pPr>
        <w:pStyle w:val="Tekstpodstawowy"/>
        <w:spacing w:before="120" w:line="276" w:lineRule="auto"/>
        <w:rPr>
          <w:rFonts w:ascii="Arial" w:eastAsia="Calibri" w:hAnsi="Arial"/>
        </w:rPr>
      </w:pPr>
      <w:r w:rsidRPr="00410217">
        <w:rPr>
          <w:rFonts w:ascii="Arial" w:eastAsia="Calibri" w:hAnsi="Arial"/>
        </w:rPr>
        <w:t>Działając na podstawie:</w:t>
      </w:r>
    </w:p>
    <w:p w14:paraId="73336CB2" w14:textId="77777777" w:rsidR="0033056E" w:rsidRPr="00410217" w:rsidRDefault="0033056E" w:rsidP="00B97E71">
      <w:pPr>
        <w:pStyle w:val="Tekstpodstawowy"/>
        <w:spacing w:before="120" w:line="276" w:lineRule="auto"/>
        <w:rPr>
          <w:rFonts w:ascii="Arial" w:eastAsia="Calibri" w:hAnsi="Arial"/>
          <w:sz w:val="8"/>
        </w:rPr>
      </w:pPr>
    </w:p>
    <w:p w14:paraId="16DDE0C7" w14:textId="77777777" w:rsidR="0033056E" w:rsidRPr="00410217" w:rsidRDefault="0033056E" w:rsidP="00B97E71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410217">
        <w:rPr>
          <w:rFonts w:ascii="Arial" w:eastAsia="Calibri" w:hAnsi="Arial" w:cs="Arial"/>
        </w:rPr>
        <w:t xml:space="preserve">art. 155 ustawy z dnia 14 czerwca 1960 r. Kodeks postępowania administracyjnego (t.j. Dz. U. z 2013r. poz. 267), </w:t>
      </w:r>
    </w:p>
    <w:p w14:paraId="5904EC5C" w14:textId="77777777" w:rsidR="0033056E" w:rsidRPr="00410217" w:rsidRDefault="0033056E" w:rsidP="00B97E71">
      <w:pPr>
        <w:tabs>
          <w:tab w:val="num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14"/>
        </w:rPr>
      </w:pPr>
    </w:p>
    <w:p w14:paraId="2CEC7CDC" w14:textId="77777777" w:rsidR="0033056E" w:rsidRDefault="0033056E" w:rsidP="00B97E71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410217">
        <w:rPr>
          <w:rFonts w:ascii="Arial" w:eastAsia="Calibri" w:hAnsi="Arial" w:cs="Arial"/>
        </w:rPr>
        <w:t>art. 378 ust. 2a pkt 1 ustawy z dnia 27 kwietnia 2001r. Prawo ochrony środowiska (Dz. U. z 2008 r. Nr 25 poz. 150 ze zm.), w związku z § 2 ust. 1 pkt. 11 rozporządzenia Rady Ministrów z dnia 9 listopada 2010 r. w sprawie przedsięwzięć mogących znacząco oddziaływać na środowisko (Dz. U. Nr 213 poz. 1397),</w:t>
      </w:r>
    </w:p>
    <w:p w14:paraId="077ECBEF" w14:textId="77777777" w:rsidR="00B97E71" w:rsidRPr="00B97E71" w:rsidRDefault="00B97E71" w:rsidP="00B97E71">
      <w:pPr>
        <w:spacing w:line="276" w:lineRule="auto"/>
        <w:ind w:left="284"/>
        <w:jc w:val="both"/>
        <w:rPr>
          <w:rFonts w:ascii="Arial" w:eastAsia="Calibri" w:hAnsi="Arial" w:cs="Arial"/>
          <w:sz w:val="6"/>
        </w:rPr>
      </w:pPr>
    </w:p>
    <w:p w14:paraId="2662324B" w14:textId="77777777" w:rsidR="0033056E" w:rsidRPr="00410217" w:rsidRDefault="0033056E" w:rsidP="00B97E71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410217">
        <w:rPr>
          <w:rFonts w:ascii="Arial" w:eastAsia="Calibri" w:hAnsi="Arial" w:cs="Arial"/>
        </w:rPr>
        <w:t>art. 43 ust. 2 z dnia 14 grudnia 2012 r. o odpadach (Dz. U. z 2013r. poz. 21),</w:t>
      </w:r>
    </w:p>
    <w:p w14:paraId="20303001" w14:textId="77777777" w:rsidR="0033056E" w:rsidRPr="00776B66" w:rsidRDefault="0033056E" w:rsidP="00B97E71">
      <w:pPr>
        <w:spacing w:line="276" w:lineRule="auto"/>
        <w:ind w:left="284" w:hanging="284"/>
        <w:jc w:val="both"/>
        <w:rPr>
          <w:rFonts w:ascii="Arial" w:eastAsia="Calibri" w:hAnsi="Arial" w:cs="Arial"/>
          <w:color w:val="FF0000"/>
          <w:sz w:val="2"/>
        </w:rPr>
      </w:pPr>
    </w:p>
    <w:p w14:paraId="73AE5826" w14:textId="77777777" w:rsidR="0033056E" w:rsidRPr="00776B66" w:rsidRDefault="0033056E" w:rsidP="00B97E71">
      <w:pPr>
        <w:spacing w:line="276" w:lineRule="auto"/>
        <w:ind w:left="284" w:hanging="284"/>
        <w:jc w:val="both"/>
        <w:rPr>
          <w:rFonts w:ascii="Arial" w:eastAsia="Calibri" w:hAnsi="Arial" w:cs="Arial"/>
          <w:color w:val="FF0000"/>
          <w:sz w:val="2"/>
        </w:rPr>
      </w:pPr>
    </w:p>
    <w:p w14:paraId="02789615" w14:textId="77777777" w:rsidR="0033056E" w:rsidRPr="00776B66" w:rsidRDefault="0033056E" w:rsidP="00B97E71">
      <w:pPr>
        <w:spacing w:before="240" w:after="240" w:line="276" w:lineRule="auto"/>
        <w:ind w:firstLine="709"/>
        <w:jc w:val="both"/>
        <w:rPr>
          <w:rFonts w:ascii="Arial" w:hAnsi="Arial" w:cs="Arial"/>
          <w:color w:val="FF0000"/>
        </w:rPr>
      </w:pPr>
      <w:r w:rsidRPr="00976367">
        <w:rPr>
          <w:rFonts w:ascii="Arial" w:hAnsi="Arial" w:cs="Arial"/>
        </w:rPr>
        <w:t xml:space="preserve">po rozpatrzeniu wniosku </w:t>
      </w:r>
      <w:r w:rsidRPr="00976367">
        <w:rPr>
          <w:rFonts w:ascii="Arial" w:hAnsi="Arial" w:cs="Arial"/>
          <w:b/>
          <w:bCs/>
        </w:rPr>
        <w:t xml:space="preserve">FENIX METALS Sp. z o.o., ul. Zakładowa 50, </w:t>
      </w:r>
      <w:r w:rsidRPr="00976367">
        <w:rPr>
          <w:rFonts w:ascii="Arial" w:hAnsi="Arial" w:cs="Arial"/>
          <w:b/>
          <w:bCs/>
        </w:rPr>
        <w:br/>
        <w:t>39-</w:t>
      </w:r>
      <w:r w:rsidRPr="003050DD">
        <w:rPr>
          <w:rFonts w:ascii="Arial" w:hAnsi="Arial" w:cs="Arial"/>
          <w:b/>
          <w:bCs/>
        </w:rPr>
        <w:t>400 Tarnobrzeg,</w:t>
      </w:r>
      <w:r>
        <w:rPr>
          <w:rFonts w:ascii="Arial" w:hAnsi="Arial" w:cs="Arial"/>
          <w:b/>
          <w:bCs/>
        </w:rPr>
        <w:t xml:space="preserve"> NIP: 8132917389,</w:t>
      </w:r>
      <w:r w:rsidRPr="003050DD">
        <w:rPr>
          <w:rFonts w:ascii="Arial" w:hAnsi="Arial" w:cs="Arial"/>
          <w:b/>
          <w:bCs/>
        </w:rPr>
        <w:t xml:space="preserve"> REGON: 830462070</w:t>
      </w:r>
      <w:r w:rsidRPr="003050DD">
        <w:rPr>
          <w:rFonts w:ascii="Arial" w:hAnsi="Arial" w:cs="Arial"/>
        </w:rPr>
        <w:t>, z dnia 31.01.2013r. znak: DW/116/13</w:t>
      </w:r>
      <w:r>
        <w:rPr>
          <w:rFonts w:ascii="Arial" w:hAnsi="Arial" w:cs="Arial"/>
        </w:rPr>
        <w:t xml:space="preserve"> </w:t>
      </w:r>
      <w:r w:rsidRPr="003050DD">
        <w:rPr>
          <w:rFonts w:ascii="Arial" w:hAnsi="Arial" w:cs="Arial"/>
        </w:rPr>
        <w:t>w sprawie zmiany decyzji Wojewody Podkarpackiego z dnia 27.04.2006r., znak: ŚR.IV-6618/20/05,</w:t>
      </w:r>
      <w:r>
        <w:rPr>
          <w:rFonts w:ascii="Arial" w:hAnsi="Arial" w:cs="Arial"/>
        </w:rPr>
        <w:t xml:space="preserve"> </w:t>
      </w:r>
      <w:r w:rsidRPr="003050DD">
        <w:rPr>
          <w:rFonts w:ascii="Arial" w:hAnsi="Arial" w:cs="Arial"/>
        </w:rPr>
        <w:t xml:space="preserve">ze zm., udzielającej dla Fenix Metals </w:t>
      </w:r>
      <w:r>
        <w:rPr>
          <w:rFonts w:ascii="Arial" w:hAnsi="Arial" w:cs="Arial"/>
        </w:rPr>
        <w:br/>
      </w:r>
      <w:r w:rsidRPr="003050DD">
        <w:rPr>
          <w:rFonts w:ascii="Arial" w:hAnsi="Arial" w:cs="Arial"/>
        </w:rPr>
        <w:t xml:space="preserve">Sp. z o.o. pozwolenia zintegrowanego na prowadzenie instalacji do wytopu cyny </w:t>
      </w:r>
      <w:r>
        <w:rPr>
          <w:rFonts w:ascii="Arial" w:hAnsi="Arial" w:cs="Arial"/>
        </w:rPr>
        <w:br/>
      </w:r>
      <w:r w:rsidRPr="003050DD">
        <w:rPr>
          <w:rFonts w:ascii="Arial" w:hAnsi="Arial" w:cs="Arial"/>
        </w:rPr>
        <w:t>i ołowiu,</w:t>
      </w:r>
    </w:p>
    <w:p w14:paraId="672242DF" w14:textId="77777777" w:rsidR="0033056E" w:rsidRPr="003050DD" w:rsidRDefault="0033056E" w:rsidP="00B97E71">
      <w:pPr>
        <w:spacing w:after="120" w:line="276" w:lineRule="auto"/>
        <w:jc w:val="center"/>
        <w:rPr>
          <w:rFonts w:ascii="Arial" w:hAnsi="Arial" w:cs="Arial"/>
          <w:b/>
        </w:rPr>
      </w:pPr>
      <w:r w:rsidRPr="003050DD">
        <w:rPr>
          <w:rFonts w:ascii="Arial" w:hAnsi="Arial" w:cs="Arial"/>
          <w:b/>
        </w:rPr>
        <w:t>orzekam</w:t>
      </w:r>
    </w:p>
    <w:p w14:paraId="286C5B67" w14:textId="77777777" w:rsidR="0033056E" w:rsidRDefault="0033056E" w:rsidP="00B97E71">
      <w:pPr>
        <w:spacing w:before="120" w:line="276" w:lineRule="auto"/>
        <w:jc w:val="both"/>
        <w:rPr>
          <w:rFonts w:ascii="Arial" w:hAnsi="Arial" w:cs="Arial"/>
          <w:bCs/>
        </w:rPr>
      </w:pPr>
      <w:r w:rsidRPr="003050DD">
        <w:rPr>
          <w:rFonts w:ascii="Arial" w:hAnsi="Arial" w:cs="Arial"/>
          <w:b/>
          <w:bCs/>
        </w:rPr>
        <w:t xml:space="preserve">I. </w:t>
      </w:r>
      <w:r w:rsidRPr="003050DD">
        <w:rPr>
          <w:rFonts w:ascii="Arial" w:hAnsi="Arial" w:cs="Arial"/>
          <w:b/>
        </w:rPr>
        <w:t>Zmieniam</w:t>
      </w:r>
      <w:r w:rsidRPr="003050DD">
        <w:rPr>
          <w:rFonts w:ascii="Arial" w:hAnsi="Arial" w:cs="Arial"/>
        </w:rPr>
        <w:t xml:space="preserve"> za zgodą stron decyzję Wojewody Podkarpackiego </w:t>
      </w:r>
      <w:r w:rsidRPr="003050DD">
        <w:rPr>
          <w:rFonts w:ascii="Arial" w:hAnsi="Arial" w:cs="Arial"/>
        </w:rPr>
        <w:br/>
        <w:t>z dnia 27.04.2006r., znak: ŚR.IV-6618/20/</w:t>
      </w:r>
      <w:r>
        <w:rPr>
          <w:rFonts w:ascii="Arial" w:hAnsi="Arial" w:cs="Arial"/>
        </w:rPr>
        <w:t xml:space="preserve">05, zmienioną decyzją Wojewody Podkarpackiego z dnia </w:t>
      </w:r>
      <w:r w:rsidRPr="003050DD">
        <w:rPr>
          <w:rFonts w:ascii="Arial" w:hAnsi="Arial" w:cs="Arial"/>
        </w:rPr>
        <w:t>11 września 2007r. znak: ŚR.IV-661</w:t>
      </w:r>
      <w:r>
        <w:rPr>
          <w:rFonts w:ascii="Arial" w:hAnsi="Arial" w:cs="Arial"/>
        </w:rPr>
        <w:t xml:space="preserve">8-24/1/07 oraz decyzjami Marszałka Województwa Podkarpackiego: z dnia 24 października 2008r. </w:t>
      </w:r>
      <w:r>
        <w:rPr>
          <w:rFonts w:ascii="Arial" w:hAnsi="Arial" w:cs="Arial"/>
        </w:rPr>
        <w:br/>
        <w:t xml:space="preserve">znak: RŚ.VI.7660/36-8/08, z dnia 31 marca 2010r. znak: RŚ.VI.EK.7660/22-15/09, </w:t>
      </w:r>
      <w:r>
        <w:rPr>
          <w:rFonts w:ascii="Arial" w:hAnsi="Arial" w:cs="Arial"/>
        </w:rPr>
        <w:br/>
        <w:t xml:space="preserve">z dnia 03 sierpnia 2010r., znak: RŚ.VI.EK.7660/39-9/10, z dnia </w:t>
      </w:r>
      <w:r>
        <w:rPr>
          <w:rFonts w:ascii="Arial" w:hAnsi="Arial"/>
        </w:rPr>
        <w:t xml:space="preserve">11 października </w:t>
      </w:r>
      <w:r>
        <w:rPr>
          <w:rFonts w:ascii="Arial" w:hAnsi="Arial"/>
        </w:rPr>
        <w:br/>
        <w:t>2010r</w:t>
      </w:r>
      <w:r>
        <w:rPr>
          <w:rFonts w:ascii="Arial" w:hAnsi="Arial" w:cs="Arial"/>
        </w:rPr>
        <w:t>., znak: RŚ.VI.EK.7660/39-15/10</w:t>
      </w:r>
      <w:r>
        <w:rPr>
          <w:rFonts w:ascii="Arial" w:hAnsi="Arial"/>
        </w:rPr>
        <w:t>, z dnia 8 sierpnia 2011r.</w:t>
      </w:r>
      <w:r>
        <w:rPr>
          <w:rFonts w:ascii="Arial" w:hAnsi="Arial" w:cs="Arial"/>
        </w:rPr>
        <w:t xml:space="preserve">, znak: </w:t>
      </w:r>
      <w:r>
        <w:rPr>
          <w:rFonts w:ascii="Arial" w:hAnsi="Arial" w:cs="Arial"/>
        </w:rPr>
        <w:br/>
        <w:t xml:space="preserve">OS-I.7222.8.1.2011.EK, z dnia 31 lipca 2012r. </w:t>
      </w:r>
      <w:r w:rsidRPr="00600AAF">
        <w:rPr>
          <w:rFonts w:ascii="Arial" w:hAnsi="Arial" w:cs="Arial"/>
        </w:rPr>
        <w:t xml:space="preserve">znak </w:t>
      </w:r>
      <w:r>
        <w:rPr>
          <w:rFonts w:ascii="Arial" w:hAnsi="Arial" w:cs="Arial"/>
          <w:bCs/>
          <w:color w:val="000000"/>
        </w:rPr>
        <w:t>OS-I.7222.18.19</w:t>
      </w:r>
      <w:r w:rsidRPr="00600AAF">
        <w:rPr>
          <w:rFonts w:ascii="Arial" w:hAnsi="Arial" w:cs="Arial"/>
          <w:color w:val="000000"/>
        </w:rPr>
        <w:t>.201</w:t>
      </w:r>
      <w:r w:rsidRPr="00600AAF">
        <w:rPr>
          <w:rFonts w:ascii="Arial" w:hAnsi="Arial" w:cs="Arial"/>
          <w:bCs/>
          <w:color w:val="000000"/>
        </w:rPr>
        <w:t>2</w:t>
      </w:r>
      <w:r w:rsidRPr="00600AAF">
        <w:rPr>
          <w:rFonts w:ascii="Arial" w:hAnsi="Arial" w:cs="Arial"/>
          <w:color w:val="000000"/>
        </w:rPr>
        <w:t>.EK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i z dnia 11 września 2012r. znak: OS-I.722</w:t>
      </w:r>
      <w:r w:rsidR="00195427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.18.21.</w:t>
      </w:r>
      <w:r w:rsidRPr="003050DD">
        <w:rPr>
          <w:rFonts w:ascii="Arial" w:hAnsi="Arial" w:cs="Arial"/>
        </w:rPr>
        <w:t xml:space="preserve">2012r, </w:t>
      </w:r>
      <w:r>
        <w:rPr>
          <w:rFonts w:ascii="Arial" w:hAnsi="Arial" w:cs="Arial"/>
        </w:rPr>
        <w:t xml:space="preserve">udzielającą pozwolenia </w:t>
      </w:r>
      <w:r w:rsidRPr="003050DD">
        <w:rPr>
          <w:rFonts w:ascii="Arial" w:hAnsi="Arial" w:cs="Arial"/>
        </w:rPr>
        <w:t>zintegrowanego na prowadzenie instalacji do wytopu cyny i ołowiu, w następujący sposób</w:t>
      </w:r>
      <w:r w:rsidRPr="003050DD">
        <w:rPr>
          <w:rFonts w:ascii="Arial" w:hAnsi="Arial" w:cs="Arial"/>
          <w:bCs/>
        </w:rPr>
        <w:t>:</w:t>
      </w:r>
    </w:p>
    <w:p w14:paraId="5FFB4898" w14:textId="77777777" w:rsidR="00B97E71" w:rsidRDefault="00B97E71" w:rsidP="00B97E71">
      <w:pPr>
        <w:spacing w:before="120" w:line="276" w:lineRule="auto"/>
        <w:jc w:val="both"/>
        <w:rPr>
          <w:rFonts w:ascii="Arial" w:hAnsi="Arial" w:cs="Arial"/>
          <w:color w:val="FF0000"/>
        </w:rPr>
      </w:pPr>
    </w:p>
    <w:p w14:paraId="461CE8AD" w14:textId="77777777" w:rsidR="00B97E71" w:rsidRDefault="00B97E71" w:rsidP="00B97E71">
      <w:pPr>
        <w:spacing w:before="120" w:line="276" w:lineRule="auto"/>
        <w:jc w:val="both"/>
        <w:rPr>
          <w:rFonts w:ascii="Arial" w:hAnsi="Arial" w:cs="Arial"/>
          <w:color w:val="FF0000"/>
        </w:rPr>
      </w:pPr>
    </w:p>
    <w:p w14:paraId="5E171F8B" w14:textId="77777777" w:rsidR="00B97E71" w:rsidRPr="003050DD" w:rsidRDefault="00B97E71" w:rsidP="00B97E71">
      <w:pPr>
        <w:spacing w:before="120" w:line="276" w:lineRule="auto"/>
        <w:jc w:val="both"/>
        <w:rPr>
          <w:rFonts w:ascii="Arial" w:hAnsi="Arial" w:cs="Arial"/>
          <w:color w:val="FF0000"/>
        </w:rPr>
      </w:pPr>
    </w:p>
    <w:p w14:paraId="38220A83" w14:textId="77777777" w:rsidR="0033056E" w:rsidRDefault="0033056E" w:rsidP="00B97E71">
      <w:pPr>
        <w:spacing w:before="240" w:after="240" w:line="276" w:lineRule="auto"/>
        <w:jc w:val="both"/>
        <w:rPr>
          <w:rFonts w:ascii="Arial" w:hAnsi="Arial" w:cs="Arial"/>
          <w:b/>
          <w:bCs/>
          <w:szCs w:val="23"/>
        </w:rPr>
      </w:pPr>
      <w:r w:rsidRPr="001D1904">
        <w:rPr>
          <w:rFonts w:ascii="Arial" w:hAnsi="Arial" w:cs="Arial"/>
          <w:b/>
          <w:bCs/>
          <w:szCs w:val="23"/>
        </w:rPr>
        <w:lastRenderedPageBreak/>
        <w:t xml:space="preserve">I.I </w:t>
      </w:r>
      <w:r>
        <w:rPr>
          <w:rFonts w:ascii="Arial" w:hAnsi="Arial" w:cs="Arial"/>
          <w:b/>
          <w:bCs/>
          <w:szCs w:val="23"/>
        </w:rPr>
        <w:t xml:space="preserve"> Punkt IV.4 otrzymuje brzmienie:</w:t>
      </w:r>
    </w:p>
    <w:p w14:paraId="0CFA1677" w14:textId="77777777" w:rsidR="0033056E" w:rsidRDefault="0033056E" w:rsidP="00B97E71">
      <w:pPr>
        <w:spacing w:before="240" w:after="240" w:line="276" w:lineRule="auto"/>
        <w:jc w:val="both"/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Cs w:val="23"/>
        </w:rPr>
        <w:t>„</w:t>
      </w:r>
      <w:r w:rsidRPr="001D1904">
        <w:rPr>
          <w:rFonts w:ascii="Arial" w:hAnsi="Arial" w:cs="Arial"/>
          <w:b/>
          <w:bCs/>
          <w:szCs w:val="23"/>
        </w:rPr>
        <w:t>IV.4.</w:t>
      </w:r>
      <w:r>
        <w:rPr>
          <w:rFonts w:ascii="Arial" w:hAnsi="Arial" w:cs="Arial"/>
          <w:b/>
          <w:bCs/>
          <w:szCs w:val="23"/>
        </w:rPr>
        <w:t xml:space="preserve"> Warunki przetwarzania odpadów</w:t>
      </w:r>
    </w:p>
    <w:p w14:paraId="713C82A8" w14:textId="77777777" w:rsidR="0033056E" w:rsidRDefault="0033056E" w:rsidP="00B97E71">
      <w:pPr>
        <w:spacing w:before="240" w:after="240" w:line="276" w:lineRule="auto"/>
        <w:jc w:val="both"/>
        <w:rPr>
          <w:rFonts w:ascii="Arial" w:hAnsi="Arial" w:cs="Arial"/>
          <w:bCs/>
          <w:szCs w:val="23"/>
        </w:rPr>
      </w:pPr>
      <w:r>
        <w:rPr>
          <w:rFonts w:ascii="Arial" w:hAnsi="Arial" w:cs="Arial"/>
          <w:b/>
          <w:bCs/>
          <w:szCs w:val="23"/>
        </w:rPr>
        <w:t xml:space="preserve">IV.4.1 </w:t>
      </w:r>
      <w:r w:rsidRPr="00204A4D">
        <w:rPr>
          <w:rFonts w:ascii="Arial" w:hAnsi="Arial" w:cs="Arial"/>
          <w:bCs/>
          <w:szCs w:val="23"/>
        </w:rPr>
        <w:t>Dopuszczalne rodzaje i masa przetwarzanych odpadów</w:t>
      </w:r>
    </w:p>
    <w:p w14:paraId="396D6669" w14:textId="77777777" w:rsidR="0033056E" w:rsidRPr="00C37380" w:rsidRDefault="0033056E" w:rsidP="00B97E71">
      <w:pPr>
        <w:spacing w:before="240" w:after="240" w:line="276" w:lineRule="auto"/>
        <w:jc w:val="both"/>
        <w:rPr>
          <w:rFonts w:ascii="Arial" w:hAnsi="Arial" w:cs="Arial"/>
          <w:b/>
          <w:bCs/>
          <w:szCs w:val="23"/>
        </w:rPr>
      </w:pPr>
      <w:r w:rsidRPr="00C37380">
        <w:rPr>
          <w:rFonts w:ascii="Arial" w:hAnsi="Arial" w:cs="Arial"/>
          <w:b/>
          <w:bCs/>
          <w:szCs w:val="23"/>
        </w:rPr>
        <w:t>Tabela 10</w:t>
      </w:r>
    </w:p>
    <w:tbl>
      <w:tblPr>
        <w:tblW w:w="9142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559"/>
        <w:gridCol w:w="5670"/>
        <w:gridCol w:w="1276"/>
      </w:tblGrid>
      <w:tr w:rsidR="0033056E" w:rsidRPr="00C37380" w14:paraId="29D7B795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9BE4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5A30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3AD8B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5799F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Masa [Mg/rok]</w:t>
            </w:r>
          </w:p>
        </w:tc>
      </w:tr>
      <w:tr w:rsidR="0033056E" w:rsidRPr="00C37380" w14:paraId="43EBC374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9B68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BB2C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03 01 05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7161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Trociny, wióry, ścinki, drewno, płyta wiórowa, fornir i inne niż wymienione w 03 01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93BE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33056E" w:rsidRPr="00C37380" w14:paraId="7F6CC6A0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1467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9666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06 03 15</w:t>
            </w:r>
            <w:r w:rsidRPr="0083644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9EE0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Tlenki metali zawierające metale ciężkie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A65C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33056E" w:rsidRPr="00C37380" w14:paraId="6CF01E78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D29A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15C5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10 02 10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E668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Zgorzelina walcownicza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F454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550</w:t>
            </w:r>
          </w:p>
        </w:tc>
      </w:tr>
      <w:tr w:rsidR="0033056E" w:rsidRPr="00C37380" w14:paraId="28A539D3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C745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8EA3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10 04 02</w:t>
            </w:r>
            <w:r w:rsidRPr="0083644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E49F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Zgary( ołowiu) z produkcji pierwotnej i wtórnej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86B2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2900</w:t>
            </w:r>
          </w:p>
        </w:tc>
      </w:tr>
      <w:tr w:rsidR="0033056E" w:rsidRPr="00C37380" w14:paraId="55E9BABB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8215A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6165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10 04 99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4883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Inne nie wymienione odpady (z hutnictwa ołowiu)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CE4B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300</w:t>
            </w:r>
          </w:p>
        </w:tc>
      </w:tr>
      <w:tr w:rsidR="0033056E" w:rsidRPr="00C37380" w14:paraId="62FF718A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D93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FA9F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84C7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Cząstki i pyły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D76B3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33056E" w:rsidRPr="00C37380" w14:paraId="4610A031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A407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AC23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7D79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Inne żużle (cynowe)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8518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33056E" w:rsidRPr="00C37380" w14:paraId="4824A88D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E53AB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6EC3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E5B1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Zgary inne niż wymienione w 10 08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6946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6520</w:t>
            </w:r>
          </w:p>
        </w:tc>
      </w:tr>
      <w:tr w:rsidR="0033056E" w:rsidRPr="00C37380" w14:paraId="1FA1D155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30875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452D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8C90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Szlamy i osady pofiltracyjne z oczyszczania gazów odlotowych, inne niż wymienione w 10 08 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5983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</w:tr>
      <w:tr w:rsidR="0033056E" w:rsidRPr="00C37380" w14:paraId="78C9D5CA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85C15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15FED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10 08 15</w:t>
            </w:r>
            <w:r w:rsidRPr="0083644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002E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Pyły z gazów odlotowych zawierające substancje niebezpieczne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5D2ED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1000</w:t>
            </w:r>
          </w:p>
        </w:tc>
      </w:tr>
      <w:tr w:rsidR="0033056E" w:rsidRPr="00C37380" w14:paraId="692C3265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BA4C9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9D58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10 10 03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A0938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Zgary i żużle odlewnicze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716D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33056E" w:rsidRPr="00C37380" w14:paraId="564B233A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37B0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34377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10 10 99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EE9E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Inne niewymienione odpady (tzw. mułki cynowe)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FAB1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33056E" w:rsidRPr="00C37380" w14:paraId="6AC8ADD2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5A7D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32EE5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10 11 12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FDF4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Szkło odpadowe inne niż wymienione w 10 10 11*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(szkło tłoczone)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4FBB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33056E" w:rsidRPr="00C37380" w14:paraId="28E9E7BD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138EB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4AF1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 01 09*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C28A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Szlamy i osady pofiltracyjne zawierające substancje niebezpieczne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EA73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1500</w:t>
            </w:r>
          </w:p>
        </w:tc>
      </w:tr>
      <w:tr w:rsidR="0033056E" w:rsidRPr="00C37380" w14:paraId="1B8ED911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C0CB6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6DCC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11 01 10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F01F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Szlamy i osady pofiltracyjne inne niż wymienione </w:t>
            </w: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11 01 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93E7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750</w:t>
            </w:r>
          </w:p>
        </w:tc>
      </w:tr>
      <w:tr w:rsidR="0033056E" w:rsidRPr="00C37380" w14:paraId="77B6C9B7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A13FA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D3D81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12 01 01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55FB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Odpady z toczenia i piłowania żelaza oraz jego stopów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490A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3056E" w:rsidRPr="00C37380" w14:paraId="18ECB226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5D74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EFB3D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15 01 03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33AC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Opakowania drewniane (palety)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FF2A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3056E" w:rsidRPr="00C37380" w14:paraId="435942D8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15A6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63D6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15 02 02</w:t>
            </w:r>
            <w:r w:rsidRPr="0083644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DD1C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Sorbenty, materiały filtracyjne (w tym filtry olejowe nieujęte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w innych grupach), tkaniny do wycierania (np. szmaty, ścierki) i ubrania ochronne zanieczyszczone substancjami niebezpiecznymi (w tym PCB)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693F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500</w:t>
            </w:r>
          </w:p>
        </w:tc>
      </w:tr>
      <w:tr w:rsidR="0033056E" w:rsidRPr="00C37380" w14:paraId="285A6F3E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31B5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D368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10C7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Miedź, brąz, mosiądz (Złom miedziowy)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6D85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33056E" w:rsidRPr="00C37380" w14:paraId="74AA6972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74E4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20B9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B4781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Aluminium (Złom Aluminiowy)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E1BA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33056E" w:rsidRPr="00C37380" w14:paraId="48AFC99A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2231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7B4F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4072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Ołów (Złom Ołowiowy)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187A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2500</w:t>
            </w:r>
          </w:p>
        </w:tc>
      </w:tr>
      <w:tr w:rsidR="0033056E" w:rsidRPr="00C37380" w14:paraId="7CF546A3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E526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B23B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4998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Cyna (Złom cynowy)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FCA0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1200</w:t>
            </w:r>
          </w:p>
        </w:tc>
      </w:tr>
      <w:tr w:rsidR="0033056E" w:rsidRPr="00C37380" w14:paraId="18E29A0A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C41D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71C3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2EE4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Mieszaniny metali (Zanieczyszczone stopy cyny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ADC8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644D">
              <w:rPr>
                <w:rFonts w:ascii="Arial" w:hAnsi="Arial" w:cs="Arial"/>
                <w:sz w:val="20"/>
                <w:szCs w:val="20"/>
                <w:lang w:eastAsia="en-US"/>
              </w:rPr>
              <w:t>300</w:t>
            </w:r>
          </w:p>
        </w:tc>
      </w:tr>
    </w:tbl>
    <w:p w14:paraId="483C36F1" w14:textId="77777777" w:rsidR="0033056E" w:rsidRPr="007451B7" w:rsidRDefault="0033056E" w:rsidP="00B97E71">
      <w:pPr>
        <w:spacing w:before="240" w:after="240" w:line="276" w:lineRule="auto"/>
        <w:jc w:val="both"/>
        <w:rPr>
          <w:rFonts w:ascii="Arial" w:hAnsi="Arial" w:cs="Arial"/>
          <w:b/>
          <w:szCs w:val="23"/>
        </w:rPr>
      </w:pPr>
      <w:r w:rsidRPr="007451B7">
        <w:rPr>
          <w:rFonts w:ascii="Arial" w:hAnsi="Arial" w:cs="Arial"/>
          <w:b/>
          <w:szCs w:val="23"/>
        </w:rPr>
        <w:t>IV.</w:t>
      </w:r>
      <w:r>
        <w:rPr>
          <w:rFonts w:ascii="Arial" w:hAnsi="Arial" w:cs="Arial"/>
          <w:b/>
          <w:szCs w:val="23"/>
        </w:rPr>
        <w:t>4.</w:t>
      </w:r>
      <w:r w:rsidRPr="007451B7">
        <w:rPr>
          <w:rFonts w:ascii="Arial" w:hAnsi="Arial" w:cs="Arial"/>
          <w:b/>
          <w:szCs w:val="23"/>
        </w:rPr>
        <w:t xml:space="preserve">2 </w:t>
      </w:r>
      <w:r w:rsidRPr="00204A4D">
        <w:rPr>
          <w:rFonts w:ascii="Arial" w:hAnsi="Arial" w:cs="Arial"/>
          <w:szCs w:val="23"/>
        </w:rPr>
        <w:t>Miejsce i dopuszczona metoda przetwarzania odpadów</w:t>
      </w:r>
    </w:p>
    <w:p w14:paraId="49149610" w14:textId="77777777" w:rsidR="0033056E" w:rsidRDefault="0033056E" w:rsidP="00B97E71">
      <w:pPr>
        <w:tabs>
          <w:tab w:val="left" w:pos="4200"/>
        </w:tabs>
        <w:spacing w:after="120" w:line="276" w:lineRule="auto"/>
        <w:jc w:val="both"/>
        <w:rPr>
          <w:rFonts w:ascii="Arial" w:hAnsi="Arial" w:cs="Arial"/>
          <w:bCs/>
          <w:color w:val="000000" w:themeColor="text1"/>
          <w:szCs w:val="23"/>
        </w:rPr>
      </w:pPr>
      <w:r w:rsidRPr="002B56CC">
        <w:rPr>
          <w:rFonts w:ascii="Arial" w:hAnsi="Arial" w:cs="Arial"/>
          <w:bCs/>
          <w:szCs w:val="23"/>
        </w:rPr>
        <w:t>Przetwarzanie odpadów będzie miało miejsce w zakładzie produkc</w:t>
      </w:r>
      <w:r>
        <w:rPr>
          <w:rFonts w:ascii="Arial" w:hAnsi="Arial" w:cs="Arial"/>
          <w:bCs/>
          <w:szCs w:val="23"/>
        </w:rPr>
        <w:t xml:space="preserve">yjnym Fenix Metals Sp. z o.o., </w:t>
      </w:r>
      <w:r w:rsidRPr="002B56CC">
        <w:rPr>
          <w:rFonts w:ascii="Arial" w:hAnsi="Arial" w:cs="Arial"/>
          <w:bCs/>
          <w:szCs w:val="23"/>
        </w:rPr>
        <w:t xml:space="preserve">ul. Zakładowa 50, 39-400 Tarnobrzeg, </w:t>
      </w:r>
      <w:r w:rsidRPr="002B56CC">
        <w:rPr>
          <w:rFonts w:ascii="Arial" w:hAnsi="Arial" w:cs="Arial"/>
          <w:bCs/>
          <w:color w:val="000000" w:themeColor="text1"/>
          <w:szCs w:val="23"/>
        </w:rPr>
        <w:t>na terenie działek o</w:t>
      </w:r>
      <w:r>
        <w:rPr>
          <w:rFonts w:ascii="Arial" w:hAnsi="Arial" w:cs="Arial"/>
          <w:bCs/>
          <w:color w:val="000000" w:themeColor="text1"/>
          <w:szCs w:val="23"/>
        </w:rPr>
        <w:t>zn.</w:t>
      </w:r>
      <w:r>
        <w:rPr>
          <w:rFonts w:ascii="Arial" w:hAnsi="Arial" w:cs="Arial"/>
          <w:bCs/>
          <w:color w:val="000000" w:themeColor="text1"/>
          <w:szCs w:val="23"/>
        </w:rPr>
        <w:br/>
      </w:r>
      <w:r w:rsidRPr="002B56CC">
        <w:rPr>
          <w:rFonts w:ascii="Arial" w:hAnsi="Arial" w:cs="Arial"/>
          <w:bCs/>
          <w:color w:val="000000" w:themeColor="text1"/>
          <w:szCs w:val="23"/>
        </w:rPr>
        <w:t>nr ewid. 14/53 i 14/67.</w:t>
      </w:r>
    </w:p>
    <w:p w14:paraId="35CDCDD6" w14:textId="77777777" w:rsidR="0033056E" w:rsidRDefault="0033056E" w:rsidP="00B97E71">
      <w:pPr>
        <w:tabs>
          <w:tab w:val="left" w:pos="4200"/>
        </w:tabs>
        <w:spacing w:after="120" w:line="276" w:lineRule="auto"/>
        <w:jc w:val="both"/>
        <w:rPr>
          <w:rFonts w:ascii="Arial" w:hAnsi="Arial" w:cs="Arial"/>
          <w:bCs/>
          <w:szCs w:val="23"/>
        </w:rPr>
      </w:pPr>
      <w:r w:rsidRPr="002B56CC">
        <w:rPr>
          <w:rFonts w:ascii="Arial" w:hAnsi="Arial" w:cs="Arial"/>
          <w:bCs/>
          <w:color w:val="000000" w:themeColor="text1"/>
          <w:szCs w:val="23"/>
        </w:rPr>
        <w:t xml:space="preserve">Odpady poddawane będą procesowi kwalifikowanemu jako R-4 – Recykling lub odzysk metali i związków metali, zgodnie z załącznikiem nr 1 do ustawy z dnia </w:t>
      </w:r>
      <w:r>
        <w:rPr>
          <w:rFonts w:ascii="Arial" w:hAnsi="Arial" w:cs="Arial"/>
          <w:bCs/>
          <w:color w:val="000000" w:themeColor="text1"/>
          <w:szCs w:val="23"/>
        </w:rPr>
        <w:br/>
      </w:r>
      <w:r w:rsidRPr="002B56CC">
        <w:rPr>
          <w:rFonts w:ascii="Arial" w:hAnsi="Arial" w:cs="Arial"/>
          <w:bCs/>
          <w:color w:val="000000" w:themeColor="text1"/>
          <w:szCs w:val="23"/>
        </w:rPr>
        <w:lastRenderedPageBreak/>
        <w:t>14 grudnia 2012r. – „Niewyczerpujący wykaz procesów odzysku”.</w:t>
      </w:r>
      <w:r w:rsidRPr="002B56CC">
        <w:rPr>
          <w:rFonts w:ascii="Arial" w:hAnsi="Arial" w:cs="Arial"/>
          <w:bCs/>
          <w:szCs w:val="23"/>
        </w:rPr>
        <w:t xml:space="preserve"> </w:t>
      </w:r>
      <w:r>
        <w:rPr>
          <w:rFonts w:ascii="Arial" w:hAnsi="Arial" w:cs="Arial"/>
          <w:bCs/>
          <w:szCs w:val="23"/>
        </w:rPr>
        <w:t>Proces prowadzony będzie na instalacji do produkcji metali nieżelaznych</w:t>
      </w:r>
      <w:r w:rsidRPr="00CF1D8B">
        <w:rPr>
          <w:rFonts w:ascii="Arial" w:hAnsi="Arial" w:cs="Arial"/>
          <w:color w:val="000000"/>
          <w:sz w:val="23"/>
          <w:szCs w:val="23"/>
          <w:lang w:eastAsia="en-US"/>
        </w:rPr>
        <w:t xml:space="preserve">, zgodnie </w:t>
      </w:r>
      <w:r>
        <w:rPr>
          <w:rFonts w:ascii="Arial" w:hAnsi="Arial" w:cs="Arial"/>
          <w:color w:val="000000"/>
          <w:sz w:val="23"/>
          <w:szCs w:val="23"/>
          <w:lang w:eastAsia="en-US"/>
        </w:rPr>
        <w:br/>
      </w:r>
      <w:r w:rsidRPr="00CF1D8B">
        <w:rPr>
          <w:rFonts w:ascii="Arial" w:hAnsi="Arial" w:cs="Arial"/>
          <w:color w:val="000000"/>
          <w:sz w:val="23"/>
          <w:szCs w:val="23"/>
          <w:lang w:eastAsia="en-US"/>
        </w:rPr>
        <w:t>z warunkami okreś</w:t>
      </w:r>
      <w:r>
        <w:rPr>
          <w:rFonts w:ascii="Arial" w:hAnsi="Arial" w:cs="Arial"/>
          <w:color w:val="000000"/>
          <w:sz w:val="23"/>
          <w:szCs w:val="23"/>
          <w:lang w:eastAsia="en-US"/>
        </w:rPr>
        <w:t>lonymi w pkt. I.2.2</w:t>
      </w:r>
      <w:r w:rsidRPr="00CF1D8B">
        <w:rPr>
          <w:rFonts w:ascii="Arial" w:hAnsi="Arial" w:cs="Arial"/>
          <w:color w:val="000000"/>
          <w:sz w:val="23"/>
          <w:szCs w:val="23"/>
          <w:lang w:eastAsia="en-US"/>
        </w:rPr>
        <w:t xml:space="preserve"> niniejszej decyzji.</w:t>
      </w:r>
    </w:p>
    <w:p w14:paraId="335E6568" w14:textId="77777777" w:rsidR="0033056E" w:rsidRDefault="0033056E" w:rsidP="00B97E71">
      <w:pPr>
        <w:tabs>
          <w:tab w:val="left" w:pos="4200"/>
        </w:tabs>
        <w:spacing w:after="120" w:line="276" w:lineRule="auto"/>
        <w:jc w:val="both"/>
        <w:rPr>
          <w:rFonts w:ascii="Arial" w:hAnsi="Arial" w:cs="Arial"/>
          <w:bCs/>
          <w:szCs w:val="23"/>
        </w:rPr>
      </w:pPr>
      <w:r w:rsidRPr="00CF1D8B">
        <w:rPr>
          <w:rFonts w:ascii="Arial" w:hAnsi="Arial" w:cs="Arial"/>
          <w:color w:val="000000"/>
          <w:sz w:val="23"/>
          <w:szCs w:val="23"/>
          <w:lang w:eastAsia="en-US"/>
        </w:rPr>
        <w:t xml:space="preserve">Odpady o kodzie 15 01 03 będą poddawane procesowi odzysku kwalifikowanemu jako R1 – Wykorzystanie jako paliwa lub innego środka wytwarzania energii, zgodnie </w:t>
      </w:r>
      <w:r>
        <w:rPr>
          <w:rFonts w:ascii="Arial" w:hAnsi="Arial" w:cs="Arial"/>
          <w:color w:val="000000"/>
          <w:sz w:val="23"/>
          <w:szCs w:val="23"/>
          <w:lang w:eastAsia="en-US"/>
        </w:rPr>
        <w:br/>
      </w:r>
      <w:r w:rsidRPr="00CF1D8B">
        <w:rPr>
          <w:rFonts w:ascii="Arial" w:hAnsi="Arial" w:cs="Arial"/>
          <w:color w:val="000000"/>
          <w:sz w:val="23"/>
          <w:szCs w:val="23"/>
          <w:lang w:eastAsia="en-US"/>
        </w:rPr>
        <w:t xml:space="preserve">z </w:t>
      </w:r>
      <w:r w:rsidRPr="002B56CC">
        <w:rPr>
          <w:rFonts w:ascii="Arial" w:hAnsi="Arial" w:cs="Arial"/>
          <w:bCs/>
          <w:color w:val="000000" w:themeColor="text1"/>
          <w:szCs w:val="23"/>
        </w:rPr>
        <w:t>nr 1 do ustawy z dnia 14 grudnia 2012r. – „Niewyczerpujący wykaz procesów odzysku”.</w:t>
      </w:r>
      <w:r>
        <w:rPr>
          <w:rFonts w:ascii="Arial" w:hAnsi="Arial" w:cs="Arial"/>
          <w:color w:val="000000"/>
          <w:sz w:val="23"/>
          <w:szCs w:val="23"/>
          <w:lang w:eastAsia="en-US"/>
        </w:rPr>
        <w:t xml:space="preserve"> </w:t>
      </w:r>
      <w:r w:rsidRPr="00CF1D8B">
        <w:rPr>
          <w:rFonts w:ascii="Arial" w:hAnsi="Arial" w:cs="Arial"/>
          <w:color w:val="000000"/>
          <w:sz w:val="23"/>
          <w:szCs w:val="23"/>
          <w:lang w:eastAsia="en-US"/>
        </w:rPr>
        <w:t>Proces prowadzony w Krótkim Piecu Obrotowym (KPO), zgodnie z warunkami określonymi w pkt. III niniejszej decyzji.</w:t>
      </w:r>
    </w:p>
    <w:p w14:paraId="47651861" w14:textId="77777777" w:rsidR="0033056E" w:rsidRDefault="0033056E" w:rsidP="00B97E71">
      <w:pPr>
        <w:tabs>
          <w:tab w:val="left" w:pos="4200"/>
        </w:tabs>
        <w:spacing w:after="120" w:line="276" w:lineRule="auto"/>
        <w:jc w:val="both"/>
        <w:rPr>
          <w:rFonts w:ascii="Arial" w:hAnsi="Arial" w:cs="Arial"/>
          <w:bCs/>
          <w:color w:val="000000" w:themeColor="text1"/>
          <w:szCs w:val="23"/>
        </w:rPr>
      </w:pPr>
      <w:r>
        <w:rPr>
          <w:rFonts w:ascii="Arial" w:hAnsi="Arial" w:cs="Arial"/>
          <w:b/>
          <w:bCs/>
          <w:color w:val="000000" w:themeColor="text1"/>
          <w:szCs w:val="23"/>
        </w:rPr>
        <w:t>IV</w:t>
      </w:r>
      <w:r w:rsidRPr="00204A4D">
        <w:rPr>
          <w:rFonts w:ascii="Arial" w:hAnsi="Arial" w:cs="Arial"/>
          <w:b/>
          <w:bCs/>
          <w:color w:val="000000" w:themeColor="text1"/>
          <w:szCs w:val="23"/>
        </w:rPr>
        <w:t>.4.3</w:t>
      </w:r>
      <w:r>
        <w:rPr>
          <w:rFonts w:ascii="Arial" w:hAnsi="Arial" w:cs="Arial"/>
          <w:b/>
          <w:bCs/>
          <w:color w:val="000000" w:themeColor="text1"/>
          <w:szCs w:val="23"/>
        </w:rPr>
        <w:t xml:space="preserve"> </w:t>
      </w:r>
      <w:r w:rsidRPr="00A11C19">
        <w:rPr>
          <w:rFonts w:ascii="Arial" w:hAnsi="Arial" w:cs="Arial"/>
          <w:bCs/>
          <w:color w:val="000000" w:themeColor="text1"/>
          <w:szCs w:val="23"/>
        </w:rPr>
        <w:t>Miejsce i sposób magazynowania odpadów oraz rodzaj magazynowanych odpadów</w:t>
      </w:r>
    </w:p>
    <w:p w14:paraId="0C6513AA" w14:textId="77777777" w:rsidR="0033056E" w:rsidRPr="00D82685" w:rsidRDefault="0033056E" w:rsidP="00B97E71">
      <w:pPr>
        <w:tabs>
          <w:tab w:val="left" w:pos="420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Cs w:val="23"/>
        </w:rPr>
      </w:pPr>
      <w:r w:rsidRPr="00D82685">
        <w:rPr>
          <w:rFonts w:ascii="Arial" w:hAnsi="Arial" w:cs="Arial"/>
          <w:b/>
          <w:bCs/>
          <w:color w:val="000000" w:themeColor="text1"/>
          <w:szCs w:val="23"/>
        </w:rPr>
        <w:t>Tabela 10 a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3544"/>
        <w:gridCol w:w="3969"/>
      </w:tblGrid>
      <w:tr w:rsidR="0033056E" w:rsidRPr="0091780E" w14:paraId="12E4D6C9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0CBE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A067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5EEC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2C7F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Miejsce i sposób magazynowania</w:t>
            </w:r>
          </w:p>
        </w:tc>
      </w:tr>
      <w:tr w:rsidR="0033056E" w:rsidRPr="0091780E" w14:paraId="5EEE1708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9DE8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6B2A9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03 01 05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CE17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Trociny, wióry, ścinki, drewno, płyta wiórowa, fornir i inne niż wymienione w 03 01 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3A3F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Hala magazynowa H1</w:t>
            </w:r>
          </w:p>
          <w:p w14:paraId="101A6053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Big Bagi</w:t>
            </w:r>
          </w:p>
        </w:tc>
      </w:tr>
      <w:tr w:rsidR="0033056E" w:rsidRPr="0091780E" w14:paraId="224354D2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87AA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F64F8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06 03 15</w:t>
            </w:r>
            <w:r w:rsidRPr="0091780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3A44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Tlenki metali zawierające metale ciężkie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F0B5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Hala magazynowa H1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9178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oznakowanym nazwą i kodem b</w:t>
            </w:r>
            <w:r w:rsidRPr="0091780E">
              <w:rPr>
                <w:rFonts w:ascii="Arial" w:eastAsia="Calibri" w:hAnsi="Arial" w:cs="Arial"/>
                <w:sz w:val="20"/>
                <w:szCs w:val="20"/>
              </w:rPr>
              <w:t>oksie betonowym.</w:t>
            </w:r>
          </w:p>
        </w:tc>
      </w:tr>
      <w:tr w:rsidR="0033056E" w:rsidRPr="0091780E" w14:paraId="022E45EC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B769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DF6AF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10 02 10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729D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Zgorzelina walcownicza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BF1D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Hala magazynowa  H1</w:t>
            </w:r>
          </w:p>
          <w:p w14:paraId="359A795A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oznakowanym nazwą i kodem b</w:t>
            </w:r>
            <w:r w:rsidRPr="0091780E">
              <w:rPr>
                <w:rFonts w:ascii="Arial" w:eastAsia="Calibri" w:hAnsi="Arial" w:cs="Arial"/>
                <w:sz w:val="20"/>
                <w:szCs w:val="20"/>
              </w:rPr>
              <w:t>oksie betonowym.</w:t>
            </w:r>
          </w:p>
        </w:tc>
      </w:tr>
      <w:tr w:rsidR="0033056E" w:rsidRPr="0091780E" w14:paraId="103D4CF6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D1925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72F0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10 04 02</w:t>
            </w:r>
            <w:r w:rsidRPr="0091780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5182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Zgary( ołowiu) z produkcji pierwotnej i wtórnej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BA67F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Hala Magazynowa H1</w:t>
            </w:r>
          </w:p>
          <w:p w14:paraId="7D2F0770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oznakowanym nazwą i kodem b</w:t>
            </w:r>
            <w:r w:rsidRPr="0091780E">
              <w:rPr>
                <w:rFonts w:ascii="Arial" w:eastAsia="Calibri" w:hAnsi="Arial" w:cs="Arial"/>
                <w:sz w:val="20"/>
                <w:szCs w:val="20"/>
              </w:rPr>
              <w:t>oksie betonowym.</w:t>
            </w:r>
          </w:p>
        </w:tc>
      </w:tr>
      <w:tr w:rsidR="0033056E" w:rsidRPr="0091780E" w14:paraId="6B508FF4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3F94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CBD0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10 04 99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A323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Inne nie wymienione odpady</w:t>
            </w:r>
          </w:p>
          <w:p w14:paraId="3D7B2E83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( z hutnictwa ołowiu 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254B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Hala magazynowa H1</w:t>
            </w:r>
          </w:p>
          <w:p w14:paraId="4F076F95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oznakowanym nazwą i kodem b</w:t>
            </w:r>
            <w:r w:rsidRPr="0091780E">
              <w:rPr>
                <w:rFonts w:ascii="Arial" w:eastAsia="Calibri" w:hAnsi="Arial" w:cs="Arial"/>
                <w:sz w:val="20"/>
                <w:szCs w:val="20"/>
              </w:rPr>
              <w:t>oksie betonowym.</w:t>
            </w:r>
          </w:p>
        </w:tc>
      </w:tr>
      <w:tr w:rsidR="0033056E" w:rsidRPr="0091780E" w14:paraId="65C8EE17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61E7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BA1E0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DE8BD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Cząstki i pyły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76C0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Hala magazynowa H1</w:t>
            </w:r>
          </w:p>
          <w:p w14:paraId="0CA6604C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oznakowanym nazwą i kodem b</w:t>
            </w:r>
            <w:r w:rsidRPr="0091780E">
              <w:rPr>
                <w:rFonts w:ascii="Arial" w:eastAsia="Calibri" w:hAnsi="Arial" w:cs="Arial"/>
                <w:sz w:val="20"/>
                <w:szCs w:val="20"/>
              </w:rPr>
              <w:t>oksie betonowym.</w:t>
            </w:r>
          </w:p>
        </w:tc>
      </w:tr>
      <w:tr w:rsidR="0033056E" w:rsidRPr="0091780E" w14:paraId="19EBD6CF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E82E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2845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FA6B2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Inne żużle (cynowe)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ED60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Hala magazynowa H1</w:t>
            </w:r>
          </w:p>
          <w:p w14:paraId="44E17FAD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oznakowanym nazwą i kodem b</w:t>
            </w:r>
            <w:r w:rsidRPr="0091780E">
              <w:rPr>
                <w:rFonts w:ascii="Arial" w:eastAsia="Calibri" w:hAnsi="Arial" w:cs="Arial"/>
                <w:sz w:val="20"/>
                <w:szCs w:val="20"/>
              </w:rPr>
              <w:t>oksie betonowym.</w:t>
            </w:r>
          </w:p>
        </w:tc>
      </w:tr>
      <w:tr w:rsidR="0033056E" w:rsidRPr="0091780E" w14:paraId="6BF97038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7734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BB9E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58F1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Zgary inne niż wymienione </w:t>
            </w:r>
          </w:p>
          <w:p w14:paraId="3C9FE666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w 10 08 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B085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Hala magazynowa H1</w:t>
            </w:r>
          </w:p>
          <w:p w14:paraId="61BEB382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oznakowanym nazwą i kodem b</w:t>
            </w:r>
            <w:r w:rsidRPr="0091780E">
              <w:rPr>
                <w:rFonts w:ascii="Arial" w:eastAsia="Calibri" w:hAnsi="Arial" w:cs="Arial"/>
                <w:sz w:val="20"/>
                <w:szCs w:val="20"/>
              </w:rPr>
              <w:t>oksie betonowym.</w:t>
            </w:r>
          </w:p>
        </w:tc>
      </w:tr>
      <w:tr w:rsidR="0033056E" w:rsidRPr="0091780E" w14:paraId="0E3E96D4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070F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A7E3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7658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Szlamy i osady pofiltracyjne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oczyszczania gazów odlotowych, inne niż wymienione w 10 08 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07BB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Hala magazynowa H1</w:t>
            </w:r>
          </w:p>
          <w:p w14:paraId="6E214AC7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oznakowanym nazwą i kodem b</w:t>
            </w:r>
            <w:r w:rsidRPr="0091780E">
              <w:rPr>
                <w:rFonts w:ascii="Arial" w:eastAsia="Calibri" w:hAnsi="Arial" w:cs="Arial"/>
                <w:sz w:val="20"/>
                <w:szCs w:val="20"/>
              </w:rPr>
              <w:t>oksie betonowym.</w:t>
            </w:r>
          </w:p>
        </w:tc>
      </w:tr>
      <w:tr w:rsidR="0033056E" w:rsidRPr="0091780E" w14:paraId="60E1DE76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F11A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1AC1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10 08 15</w:t>
            </w:r>
            <w:r w:rsidRPr="0091780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53AD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Pyły z gazów odlotowych zawierające substancje niebezpieczne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ED75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Hala magazynowa H1</w:t>
            </w:r>
          </w:p>
          <w:p w14:paraId="0FB9AB00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oznakowanym nazwą i kodem b</w:t>
            </w:r>
            <w:r w:rsidRPr="0091780E">
              <w:rPr>
                <w:rFonts w:ascii="Arial" w:eastAsia="Calibri" w:hAnsi="Arial" w:cs="Arial"/>
                <w:sz w:val="20"/>
                <w:szCs w:val="20"/>
              </w:rPr>
              <w:t>oksie betonowym.</w:t>
            </w:r>
          </w:p>
        </w:tc>
      </w:tr>
      <w:tr w:rsidR="0033056E" w:rsidRPr="0091780E" w14:paraId="1B3DCEE0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4F4D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0F2A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10 10 03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C86C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Zgary i żużle odlewnicze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D557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Hala magazynowa H1</w:t>
            </w:r>
          </w:p>
          <w:p w14:paraId="2DD338FB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oznakowanym nazwą i kodem b</w:t>
            </w:r>
            <w:r w:rsidRPr="0091780E">
              <w:rPr>
                <w:rFonts w:ascii="Arial" w:eastAsia="Calibri" w:hAnsi="Arial" w:cs="Arial"/>
                <w:sz w:val="20"/>
                <w:szCs w:val="20"/>
              </w:rPr>
              <w:t>oksie betonowym.</w:t>
            </w:r>
          </w:p>
        </w:tc>
      </w:tr>
      <w:tr w:rsidR="0033056E" w:rsidRPr="0091780E" w14:paraId="0BC5A90E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2B1D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B2CE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10 10 99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5651" w14:textId="77777777" w:rsidR="0033056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Inne niewymienione odpady </w:t>
            </w:r>
          </w:p>
          <w:p w14:paraId="22940DDC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(tzw. mułki cynowe)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7FC0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Hala magazynowa H1</w:t>
            </w:r>
          </w:p>
          <w:p w14:paraId="6D059F85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oznakowanym nazwą i kodem b</w:t>
            </w:r>
            <w:r w:rsidRPr="0091780E">
              <w:rPr>
                <w:rFonts w:ascii="Arial" w:eastAsia="Calibri" w:hAnsi="Arial" w:cs="Arial"/>
                <w:sz w:val="20"/>
                <w:szCs w:val="20"/>
              </w:rPr>
              <w:t>oksie betonowym.</w:t>
            </w:r>
          </w:p>
        </w:tc>
      </w:tr>
      <w:tr w:rsidR="0033056E" w:rsidRPr="0091780E" w14:paraId="651A2297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3BC1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2165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10 11 12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0810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Szkło odpadowe inne niż wymienione w 10 10 11* (szkło tłoczone)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4EFD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Hala magazynowa H1</w:t>
            </w:r>
          </w:p>
          <w:p w14:paraId="77431F71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Big Bagi</w:t>
            </w:r>
          </w:p>
        </w:tc>
      </w:tr>
      <w:tr w:rsidR="0033056E" w:rsidRPr="0091780E" w14:paraId="50D76620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F477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4B80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 01 09*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5845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Szlamy i osady pofiltracyjne zawierające substancje niebezpieczne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490D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Hala magazynowa H1</w:t>
            </w:r>
          </w:p>
          <w:p w14:paraId="4E774679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oznakowanym nazwą i kodem b</w:t>
            </w:r>
            <w:r w:rsidRPr="0091780E">
              <w:rPr>
                <w:rFonts w:ascii="Arial" w:eastAsia="Calibri" w:hAnsi="Arial" w:cs="Arial"/>
                <w:sz w:val="20"/>
                <w:szCs w:val="20"/>
              </w:rPr>
              <w:t>oksie betonowym.</w:t>
            </w:r>
          </w:p>
        </w:tc>
      </w:tr>
      <w:tr w:rsidR="0033056E" w:rsidRPr="0091780E" w14:paraId="0ED5559A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AF1E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F568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11 01 10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52A6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Szlamy i osady pofiltracyjne inne niż wymienione w 11 01 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892A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Hala magazynowa H1</w:t>
            </w:r>
          </w:p>
          <w:p w14:paraId="3F8FE873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oznakowanym nazwą i kodem b</w:t>
            </w:r>
            <w:r w:rsidRPr="0091780E">
              <w:rPr>
                <w:rFonts w:ascii="Arial" w:eastAsia="Calibri" w:hAnsi="Arial" w:cs="Arial"/>
                <w:sz w:val="20"/>
                <w:szCs w:val="20"/>
              </w:rPr>
              <w:t>oksie betonowym.</w:t>
            </w:r>
          </w:p>
        </w:tc>
      </w:tr>
      <w:tr w:rsidR="0033056E" w:rsidRPr="0091780E" w14:paraId="14235328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1B5E9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71A0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12 01 01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FF9FF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Odpady z toczenia i piłowania żelaza oraz jego stopów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64A36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Hala magazynowa H1</w:t>
            </w:r>
          </w:p>
          <w:p w14:paraId="4649B14B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oznakowanym nazwą i kodem b</w:t>
            </w:r>
            <w:r w:rsidRPr="0091780E">
              <w:rPr>
                <w:rFonts w:ascii="Arial" w:eastAsia="Calibri" w:hAnsi="Arial" w:cs="Arial"/>
                <w:sz w:val="20"/>
                <w:szCs w:val="20"/>
              </w:rPr>
              <w:t>oksie betonowym.</w:t>
            </w:r>
          </w:p>
        </w:tc>
      </w:tr>
      <w:tr w:rsidR="0033056E" w:rsidRPr="0091780E" w14:paraId="43B8EB5C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CEE5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E4DC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15 01 03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9233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Opakowania drewniane (palety)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BD45" w14:textId="77777777" w:rsidR="0033056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W wyznaczonym miejscu na zewnątrz hali H1</w:t>
            </w:r>
          </w:p>
          <w:p w14:paraId="324CB498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056E" w:rsidRPr="0091780E" w14:paraId="3744ABA0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9EE7B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B827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15 02 02</w:t>
            </w:r>
            <w:r w:rsidRPr="0091780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9759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Sorbenty, materiały filtracyjne ( w tym filtry olejowe nieujęte w innych grupach), tkaniny do wycierania (np. szmaty,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ścierki) i ubrania ochronne zanieczyszczone substancjami niebezpiecznymi (w tym PCB)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E975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Hala magazynowa H1</w:t>
            </w:r>
          </w:p>
          <w:p w14:paraId="2D8DE2DB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oznakowanym nazwą i kodem b</w:t>
            </w:r>
            <w:r w:rsidRPr="0091780E">
              <w:rPr>
                <w:rFonts w:ascii="Arial" w:eastAsia="Calibri" w:hAnsi="Arial" w:cs="Arial"/>
                <w:sz w:val="20"/>
                <w:szCs w:val="20"/>
              </w:rPr>
              <w:t>oksie betonowym.</w:t>
            </w:r>
          </w:p>
        </w:tc>
      </w:tr>
      <w:tr w:rsidR="0033056E" w:rsidRPr="0091780E" w14:paraId="47743AF7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D837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8D93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00D8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Miedź, brąz, mosiądz </w:t>
            </w:r>
          </w:p>
          <w:p w14:paraId="72841A09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(Złom miedziowy)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B49E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Hala H3</w:t>
            </w:r>
          </w:p>
          <w:p w14:paraId="6408FA39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oznakowany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</w:t>
            </w:r>
            <w:r w:rsidRPr="009178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nazwą i kodem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Pr="0091780E">
              <w:rPr>
                <w:rFonts w:ascii="Arial" w:eastAsia="Calibri" w:hAnsi="Arial" w:cs="Arial"/>
                <w:sz w:val="20"/>
                <w:szCs w:val="20"/>
              </w:rPr>
              <w:t>ojemnik</w:t>
            </w:r>
            <w:r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91780E">
              <w:rPr>
                <w:rFonts w:ascii="Arial" w:eastAsia="Calibri" w:hAnsi="Arial" w:cs="Arial"/>
                <w:sz w:val="20"/>
                <w:szCs w:val="20"/>
              </w:rPr>
              <w:t xml:space="preserve"> stalow</w:t>
            </w:r>
            <w:r>
              <w:rPr>
                <w:rFonts w:ascii="Arial" w:eastAsia="Calibri" w:hAnsi="Arial" w:cs="Arial"/>
                <w:sz w:val="20"/>
                <w:szCs w:val="20"/>
              </w:rPr>
              <w:t>ym</w:t>
            </w:r>
          </w:p>
        </w:tc>
      </w:tr>
      <w:tr w:rsidR="0033056E" w:rsidRPr="0091780E" w14:paraId="5702651B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02E6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2459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284C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Aluminium (Złom Aluminiowy)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CDC3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Hala H3</w:t>
            </w:r>
          </w:p>
          <w:p w14:paraId="2ABAB018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oznakowany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</w:t>
            </w:r>
            <w:r w:rsidRPr="009178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nazwą i kodem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Pr="0091780E">
              <w:rPr>
                <w:rFonts w:ascii="Arial" w:eastAsia="Calibri" w:hAnsi="Arial" w:cs="Arial"/>
                <w:sz w:val="20"/>
                <w:szCs w:val="20"/>
              </w:rPr>
              <w:t>ojemnik</w:t>
            </w:r>
            <w:r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91780E">
              <w:rPr>
                <w:rFonts w:ascii="Arial" w:eastAsia="Calibri" w:hAnsi="Arial" w:cs="Arial"/>
                <w:sz w:val="20"/>
                <w:szCs w:val="20"/>
              </w:rPr>
              <w:t xml:space="preserve"> stalow</w:t>
            </w:r>
            <w:r>
              <w:rPr>
                <w:rFonts w:ascii="Arial" w:eastAsia="Calibri" w:hAnsi="Arial" w:cs="Arial"/>
                <w:sz w:val="20"/>
                <w:szCs w:val="20"/>
              </w:rPr>
              <w:t>ym</w:t>
            </w:r>
          </w:p>
        </w:tc>
      </w:tr>
      <w:tr w:rsidR="0033056E" w:rsidRPr="0091780E" w14:paraId="1C2F5D78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953A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2926F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8874A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Ołów (Złom Ołowiowy)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E8FE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Hala magazynowa H1</w:t>
            </w:r>
          </w:p>
          <w:p w14:paraId="14B91A37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oznakowanym nazwą i kodem b</w:t>
            </w:r>
            <w:r w:rsidRPr="0091780E">
              <w:rPr>
                <w:rFonts w:ascii="Arial" w:eastAsia="Calibri" w:hAnsi="Arial" w:cs="Arial"/>
                <w:sz w:val="20"/>
                <w:szCs w:val="20"/>
              </w:rPr>
              <w:t>oksie betonowym.</w:t>
            </w:r>
          </w:p>
        </w:tc>
      </w:tr>
      <w:tr w:rsidR="0033056E" w:rsidRPr="0091780E" w14:paraId="63BB31F5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17286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65C7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811A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Cyna (Złom cynowy)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7506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Wyznaczona strefa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 wybetonowanym podłożem</w:t>
            </w:r>
            <w:r w:rsidRPr="0091780E">
              <w:rPr>
                <w:rFonts w:ascii="Arial" w:eastAsia="Calibri" w:hAnsi="Arial" w:cs="Arial"/>
                <w:sz w:val="20"/>
                <w:szCs w:val="20"/>
              </w:rPr>
              <w:t xml:space="preserve"> hali H3</w:t>
            </w:r>
          </w:p>
        </w:tc>
      </w:tr>
      <w:tr w:rsidR="0033056E" w:rsidRPr="0091780E" w14:paraId="2E3E92B0" w14:textId="77777777" w:rsidTr="00B97E71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687C" w14:textId="77777777" w:rsidR="0033056E" w:rsidRPr="0091780E" w:rsidRDefault="0033056E" w:rsidP="00B97E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26C6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17 04 07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6FF1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Mieszaniny metali </w:t>
            </w:r>
          </w:p>
          <w:p w14:paraId="4A344D9D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780E">
              <w:rPr>
                <w:rFonts w:ascii="Arial" w:hAnsi="Arial" w:cs="Arial"/>
                <w:sz w:val="20"/>
                <w:szCs w:val="20"/>
                <w:lang w:eastAsia="en-US"/>
              </w:rPr>
              <w:t>(Zanieczyszczone stopy cyny 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4A70" w14:textId="77777777" w:rsidR="0033056E" w:rsidRPr="0091780E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780E">
              <w:rPr>
                <w:rFonts w:ascii="Arial" w:eastAsia="Calibri" w:hAnsi="Arial" w:cs="Arial"/>
                <w:sz w:val="20"/>
                <w:szCs w:val="20"/>
              </w:rPr>
              <w:t>Wyznaczona strefa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 wybetonowanym podłożem</w:t>
            </w:r>
            <w:r w:rsidRPr="0091780E">
              <w:rPr>
                <w:rFonts w:ascii="Arial" w:eastAsia="Calibri" w:hAnsi="Arial" w:cs="Arial"/>
                <w:sz w:val="20"/>
                <w:szCs w:val="20"/>
              </w:rPr>
              <w:t xml:space="preserve"> hali Hala H3</w:t>
            </w:r>
          </w:p>
        </w:tc>
      </w:tr>
    </w:tbl>
    <w:p w14:paraId="318E4846" w14:textId="77777777" w:rsidR="0033056E" w:rsidRDefault="0033056E" w:rsidP="00B97E71">
      <w:pPr>
        <w:spacing w:before="360" w:after="120" w:line="276" w:lineRule="auto"/>
        <w:jc w:val="both"/>
        <w:rPr>
          <w:rFonts w:ascii="Arial" w:hAnsi="Arial" w:cs="Arial"/>
          <w:bCs/>
          <w:color w:val="000000" w:themeColor="text1"/>
          <w:szCs w:val="23"/>
        </w:rPr>
      </w:pPr>
      <w:r>
        <w:rPr>
          <w:rFonts w:ascii="Arial" w:hAnsi="Arial" w:cs="Arial"/>
          <w:b/>
          <w:bCs/>
          <w:color w:val="000000" w:themeColor="text1"/>
          <w:szCs w:val="23"/>
        </w:rPr>
        <w:t xml:space="preserve">I.II. </w:t>
      </w:r>
      <w:r w:rsidRPr="00686906">
        <w:rPr>
          <w:rFonts w:ascii="Arial" w:hAnsi="Arial" w:cs="Arial"/>
          <w:b/>
          <w:bCs/>
          <w:color w:val="000000" w:themeColor="text1"/>
          <w:szCs w:val="23"/>
        </w:rPr>
        <w:t xml:space="preserve">W pkt.V.4. </w:t>
      </w:r>
      <w:r w:rsidRPr="00686906">
        <w:rPr>
          <w:rFonts w:ascii="Arial" w:hAnsi="Arial" w:cs="Arial"/>
          <w:bCs/>
          <w:color w:val="000000" w:themeColor="text1"/>
          <w:szCs w:val="23"/>
        </w:rPr>
        <w:t>określającym ilość surowców i materiałów stosowanych w produkcji</w:t>
      </w:r>
      <w:r>
        <w:rPr>
          <w:rFonts w:ascii="Arial" w:hAnsi="Arial" w:cs="Arial"/>
          <w:bCs/>
          <w:color w:val="000000" w:themeColor="text1"/>
          <w:szCs w:val="23"/>
        </w:rPr>
        <w:t xml:space="preserve"> </w:t>
      </w:r>
      <w:r>
        <w:rPr>
          <w:rFonts w:ascii="Arial" w:hAnsi="Arial" w:cs="Arial"/>
          <w:bCs/>
          <w:color w:val="000000" w:themeColor="text1"/>
          <w:szCs w:val="23"/>
        </w:rPr>
        <w:br/>
        <w:t>w Tabeli 12 nadaję nowe brzmienie wierszom Lp. 1 i Lp. 2 oraz dodaję wiersze o Lp. 25 i Lp. 26 :</w:t>
      </w:r>
    </w:p>
    <w:tbl>
      <w:tblPr>
        <w:tblW w:w="9142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5670"/>
        <w:gridCol w:w="1559"/>
        <w:gridCol w:w="1276"/>
      </w:tblGrid>
      <w:tr w:rsidR="0033056E" w:rsidRPr="0083644D" w14:paraId="4810869F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7335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83644D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8090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lang w:eastAsia="en-US"/>
              </w:rPr>
            </w:pPr>
            <w:r w:rsidRPr="0083644D">
              <w:rPr>
                <w:rFonts w:ascii="Arial" w:hAnsi="Arial" w:cs="Arial"/>
                <w:bCs/>
                <w:color w:val="000000" w:themeColor="text1"/>
                <w:sz w:val="20"/>
                <w:lang w:eastAsia="en-US"/>
              </w:rPr>
              <w:t>Chlorek cynku ZnCl</w:t>
            </w:r>
            <w:r w:rsidRPr="0083644D">
              <w:rPr>
                <w:rFonts w:ascii="Arial" w:hAnsi="Arial" w:cs="Arial"/>
                <w:bCs/>
                <w:color w:val="000000" w:themeColor="text1"/>
                <w:sz w:val="20"/>
                <w:vertAlign w:val="sub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D2A7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83644D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Mg/rok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2F4D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83644D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5</w:t>
            </w:r>
          </w:p>
        </w:tc>
      </w:tr>
      <w:tr w:rsidR="0033056E" w:rsidRPr="0083644D" w14:paraId="6983D8D3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5FF2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83644D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AD1E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lang w:eastAsia="en-US"/>
              </w:rPr>
            </w:pPr>
            <w:r w:rsidRPr="0083644D">
              <w:rPr>
                <w:rFonts w:ascii="Arial" w:hAnsi="Arial" w:cs="Arial"/>
                <w:bCs/>
                <w:color w:val="000000" w:themeColor="text1"/>
                <w:sz w:val="20"/>
                <w:lang w:eastAsia="en-US"/>
              </w:rPr>
              <w:t>Wodorotlenek sodu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2873" w14:textId="77777777" w:rsidR="0033056E" w:rsidRPr="0083644D" w:rsidRDefault="0033056E" w:rsidP="00B97E7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83644D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Mg/rok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815E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83644D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90</w:t>
            </w:r>
          </w:p>
        </w:tc>
      </w:tr>
      <w:tr w:rsidR="0033056E" w:rsidRPr="0083644D" w14:paraId="10910234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0E9E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83644D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25.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76F74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lang w:eastAsia="en-US"/>
              </w:rPr>
            </w:pPr>
            <w:r w:rsidRPr="0083644D">
              <w:rPr>
                <w:rFonts w:ascii="Arial" w:hAnsi="Arial" w:cs="Arial"/>
                <w:bCs/>
                <w:color w:val="000000" w:themeColor="text1"/>
                <w:sz w:val="20"/>
                <w:lang w:eastAsia="en-US"/>
              </w:rPr>
              <w:t>Perhydrol o stężeniu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ADDB" w14:textId="77777777" w:rsidR="0033056E" w:rsidRPr="0083644D" w:rsidRDefault="0033056E" w:rsidP="00B97E7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83644D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Mg/rok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6694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83644D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20</w:t>
            </w:r>
          </w:p>
        </w:tc>
      </w:tr>
      <w:tr w:rsidR="0033056E" w:rsidRPr="0083644D" w14:paraId="0A6F18BC" w14:textId="77777777" w:rsidTr="00B97E71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2E7A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83644D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26.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D0E5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lang w:eastAsia="en-US"/>
              </w:rPr>
            </w:pPr>
            <w:r w:rsidRPr="0083644D">
              <w:rPr>
                <w:rFonts w:ascii="Arial" w:hAnsi="Arial" w:cs="Arial"/>
                <w:bCs/>
                <w:color w:val="000000" w:themeColor="text1"/>
                <w:sz w:val="20"/>
                <w:lang w:eastAsia="en-US"/>
              </w:rPr>
              <w:t>Wapno hydratyzowane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9B1D" w14:textId="77777777" w:rsidR="0033056E" w:rsidRPr="0083644D" w:rsidRDefault="0033056E" w:rsidP="00B97E7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83644D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Mg/rok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6AAB" w14:textId="77777777" w:rsidR="0033056E" w:rsidRPr="0083644D" w:rsidRDefault="0033056E" w:rsidP="00B97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 w:rsidRPr="0083644D">
              <w:rPr>
                <w:rFonts w:ascii="Arial" w:hAnsi="Arial" w:cs="Arial"/>
                <w:color w:val="000000" w:themeColor="text1"/>
                <w:sz w:val="20"/>
                <w:szCs w:val="22"/>
                <w:lang w:eastAsia="en-US"/>
              </w:rPr>
              <w:t>12</w:t>
            </w:r>
          </w:p>
        </w:tc>
      </w:tr>
    </w:tbl>
    <w:p w14:paraId="6314AC60" w14:textId="77777777" w:rsidR="00B97E71" w:rsidRPr="00B97E71" w:rsidRDefault="00346BB6" w:rsidP="00B97E71">
      <w:pPr>
        <w:spacing w:before="240" w:after="240" w:line="276" w:lineRule="auto"/>
        <w:jc w:val="both"/>
        <w:rPr>
          <w:rFonts w:ascii="Arial" w:hAnsi="Arial" w:cs="Arial"/>
        </w:rPr>
      </w:pPr>
      <w:r w:rsidRPr="00B97E71">
        <w:rPr>
          <w:rFonts w:ascii="Arial" w:hAnsi="Arial" w:cs="Arial"/>
          <w:b/>
          <w:bCs/>
        </w:rPr>
        <w:t xml:space="preserve">I.III. </w:t>
      </w:r>
      <w:r w:rsidRPr="00B97E71">
        <w:rPr>
          <w:rFonts w:ascii="Arial" w:hAnsi="Arial" w:cs="Arial"/>
        </w:rPr>
        <w:t xml:space="preserve">W terminie do 31 grudnia 2013 r. przeprowadzone </w:t>
      </w:r>
      <w:r w:rsidR="00B97E71">
        <w:rPr>
          <w:rFonts w:ascii="Arial" w:hAnsi="Arial" w:cs="Arial"/>
        </w:rPr>
        <w:t xml:space="preserve">zostaną </w:t>
      </w:r>
      <w:r w:rsidRPr="00B97E71">
        <w:rPr>
          <w:rFonts w:ascii="Arial" w:hAnsi="Arial" w:cs="Arial"/>
        </w:rPr>
        <w:t xml:space="preserve">pomiary pozwalające jednoznacznie określić rodzaje i ilości emitowanych substancji zanieczyszczających </w:t>
      </w:r>
      <w:r w:rsidR="00B97E71">
        <w:rPr>
          <w:rFonts w:ascii="Arial" w:hAnsi="Arial" w:cs="Arial"/>
        </w:rPr>
        <w:br/>
      </w:r>
      <w:r w:rsidR="00B97E71" w:rsidRPr="00B97E71">
        <w:rPr>
          <w:rFonts w:ascii="Arial" w:hAnsi="Arial" w:cs="Arial"/>
        </w:rPr>
        <w:t>z instalacji</w:t>
      </w:r>
      <w:r w:rsidR="00B27EA5">
        <w:rPr>
          <w:rFonts w:ascii="Arial" w:hAnsi="Arial" w:cs="Arial"/>
        </w:rPr>
        <w:t>,</w:t>
      </w:r>
      <w:r w:rsidR="00B97E71" w:rsidRPr="00B97E71">
        <w:rPr>
          <w:rFonts w:ascii="Arial" w:hAnsi="Arial" w:cs="Arial"/>
        </w:rPr>
        <w:t xml:space="preserve"> </w:t>
      </w:r>
      <w:r w:rsidRPr="00B97E71">
        <w:rPr>
          <w:rFonts w:ascii="Arial" w:hAnsi="Arial" w:cs="Arial"/>
        </w:rPr>
        <w:t xml:space="preserve">wprowadzanych do powietrza </w:t>
      </w:r>
      <w:r w:rsidR="00B97E71">
        <w:rPr>
          <w:rFonts w:ascii="Arial" w:hAnsi="Arial" w:cs="Arial"/>
        </w:rPr>
        <w:t>emitorem E1</w:t>
      </w:r>
      <w:r w:rsidRPr="00B97E71">
        <w:rPr>
          <w:rFonts w:ascii="Arial" w:hAnsi="Arial" w:cs="Arial"/>
        </w:rPr>
        <w:t xml:space="preserve">. </w:t>
      </w:r>
    </w:p>
    <w:p w14:paraId="2B25D50A" w14:textId="77777777" w:rsidR="0033056E" w:rsidRPr="00B97E71" w:rsidRDefault="0033056E" w:rsidP="00B97E71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</w:rPr>
      </w:pPr>
      <w:r w:rsidRPr="00B97E71">
        <w:rPr>
          <w:rFonts w:ascii="Arial" w:hAnsi="Arial" w:cs="Arial"/>
          <w:b/>
          <w:color w:val="000000" w:themeColor="text1"/>
        </w:rPr>
        <w:t>II. Pozostałe warunki decyzji pozostają bez zmian.</w:t>
      </w:r>
    </w:p>
    <w:p w14:paraId="656AA544" w14:textId="77777777" w:rsidR="00B97E71" w:rsidRDefault="00B97E71" w:rsidP="00B97E71">
      <w:pPr>
        <w:pStyle w:val="Tekstpodstawowy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7530A3A" w14:textId="77777777" w:rsidR="0033056E" w:rsidRPr="003050DD" w:rsidRDefault="0033056E" w:rsidP="00B97E71">
      <w:pPr>
        <w:pStyle w:val="Tekstpodstawowy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050DD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57BC3BD2" w14:textId="77777777" w:rsidR="0033056E" w:rsidRPr="003050DD" w:rsidRDefault="0033056E" w:rsidP="00B97E71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3050DD">
        <w:rPr>
          <w:rFonts w:ascii="Arial" w:hAnsi="Arial" w:cs="Arial"/>
        </w:rPr>
        <w:t xml:space="preserve">Pismem z dnia 31.01.2013r. znak: DW/116/13 Spółka Fenix Metals, </w:t>
      </w:r>
      <w:r w:rsidRPr="003050DD">
        <w:rPr>
          <w:rFonts w:ascii="Arial" w:hAnsi="Arial" w:cs="Arial"/>
        </w:rPr>
        <w:br/>
        <w:t xml:space="preserve">ul. Zakładowa 50, 39-400 Tarnobrzeg zwróciła się z wnioskiem o zmianę decyzji Wojewody Podkarpackiego z dnia 27.04.2006r., znak: ŚR.IV-6618/20/05, zmienioną decyzją Wojewody Podkarpackiego z dnia 11 września 2007r. znak: </w:t>
      </w:r>
      <w:r>
        <w:rPr>
          <w:rFonts w:ascii="Arial" w:hAnsi="Arial" w:cs="Arial"/>
        </w:rPr>
        <w:br/>
      </w:r>
      <w:r w:rsidRPr="003050DD">
        <w:rPr>
          <w:rFonts w:ascii="Arial" w:hAnsi="Arial" w:cs="Arial"/>
        </w:rPr>
        <w:t xml:space="preserve">ŚR.IV-6618-24/1/07 oraz decyzjami Marszałka Województwa Podkarpackiego: z dnia 24 października 2008r. znak: RŚ.VI.7660/36-8/08, z dnia 31 marca 2010r. znak: RŚ.VI.EK.7660/22-15/09, z dnia 03 sierpnia 2010r., znak: RŚ.VI.EK.7660/39-9/10, </w:t>
      </w:r>
      <w:r>
        <w:rPr>
          <w:rFonts w:ascii="Arial" w:hAnsi="Arial" w:cs="Arial"/>
        </w:rPr>
        <w:br/>
      </w:r>
      <w:r w:rsidRPr="003050DD">
        <w:rPr>
          <w:rFonts w:ascii="Arial" w:hAnsi="Arial" w:cs="Arial"/>
        </w:rPr>
        <w:t xml:space="preserve">z dnia </w:t>
      </w:r>
      <w:r w:rsidRPr="003050DD">
        <w:rPr>
          <w:rFonts w:ascii="Arial" w:hAnsi="Arial"/>
        </w:rPr>
        <w:t>11 października 2010r</w:t>
      </w:r>
      <w:r w:rsidRPr="003050DD">
        <w:rPr>
          <w:rFonts w:ascii="Arial" w:hAnsi="Arial" w:cs="Arial"/>
        </w:rPr>
        <w:t>., znak: RŚ.VI.EK.7660/39-15/10</w:t>
      </w:r>
      <w:r w:rsidRPr="003050DD">
        <w:rPr>
          <w:rFonts w:ascii="Arial" w:hAnsi="Arial"/>
        </w:rPr>
        <w:t>, z dnia 8 sierpnia 2011r.</w:t>
      </w:r>
      <w:r w:rsidRPr="003050DD">
        <w:rPr>
          <w:rFonts w:ascii="Arial" w:hAnsi="Arial" w:cs="Arial"/>
        </w:rPr>
        <w:t>, znak: OS-I.7222.8.1.2011.EK, z dnia 31 lipca 2012r. znak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Pr="003050DD">
        <w:rPr>
          <w:rFonts w:ascii="Arial" w:hAnsi="Arial" w:cs="Arial"/>
        </w:rPr>
        <w:t xml:space="preserve"> </w:t>
      </w:r>
      <w:r w:rsidRPr="003050DD">
        <w:rPr>
          <w:rFonts w:ascii="Arial" w:hAnsi="Arial" w:cs="Arial"/>
          <w:bCs/>
        </w:rPr>
        <w:t>OS-I.7222.18.19</w:t>
      </w:r>
      <w:r w:rsidRPr="003050DD">
        <w:rPr>
          <w:rFonts w:ascii="Arial" w:hAnsi="Arial" w:cs="Arial"/>
        </w:rPr>
        <w:t>.201</w:t>
      </w:r>
      <w:r w:rsidRPr="003050DD">
        <w:rPr>
          <w:rFonts w:ascii="Arial" w:hAnsi="Arial" w:cs="Arial"/>
          <w:bCs/>
        </w:rPr>
        <w:t>2</w:t>
      </w:r>
      <w:r w:rsidRPr="003050DD">
        <w:rPr>
          <w:rFonts w:ascii="Arial" w:hAnsi="Arial" w:cs="Arial"/>
        </w:rPr>
        <w:t xml:space="preserve">.EK </w:t>
      </w:r>
      <w:r>
        <w:rPr>
          <w:rFonts w:ascii="Arial" w:hAnsi="Arial" w:cs="Arial"/>
        </w:rPr>
        <w:t xml:space="preserve">i z dnia 11 września </w:t>
      </w:r>
      <w:r w:rsidRPr="003050DD">
        <w:rPr>
          <w:rFonts w:ascii="Arial" w:hAnsi="Arial" w:cs="Arial"/>
        </w:rPr>
        <w:t>2012r. znak: OS-I.7</w:t>
      </w:r>
      <w:r w:rsidR="0042265D">
        <w:rPr>
          <w:rFonts w:ascii="Arial" w:hAnsi="Arial" w:cs="Arial"/>
        </w:rPr>
        <w:t>2</w:t>
      </w:r>
      <w:r w:rsidRPr="003050DD">
        <w:rPr>
          <w:rFonts w:ascii="Arial" w:hAnsi="Arial" w:cs="Arial"/>
        </w:rPr>
        <w:t xml:space="preserve">22.18.21.2012r, udzielającą pozwolenia zintegrowanego na prowadzenie instalacji do wytopu cyny </w:t>
      </w:r>
      <w:r>
        <w:rPr>
          <w:rFonts w:ascii="Arial" w:hAnsi="Arial" w:cs="Arial"/>
        </w:rPr>
        <w:br/>
      </w:r>
      <w:r w:rsidRPr="003050DD">
        <w:rPr>
          <w:rFonts w:ascii="Arial" w:hAnsi="Arial" w:cs="Arial"/>
        </w:rPr>
        <w:t>i ołowiu</w:t>
      </w:r>
      <w:r>
        <w:rPr>
          <w:rFonts w:ascii="Arial" w:hAnsi="Arial" w:cs="Arial"/>
        </w:rPr>
        <w:t>.</w:t>
      </w:r>
    </w:p>
    <w:p w14:paraId="6B4FBE94" w14:textId="77777777" w:rsidR="0033056E" w:rsidRPr="003050DD" w:rsidRDefault="0033056E" w:rsidP="00B97E71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50DD">
        <w:rPr>
          <w:rFonts w:ascii="Arial" w:hAnsi="Arial" w:cs="Arial"/>
          <w:sz w:val="24"/>
          <w:szCs w:val="24"/>
        </w:rPr>
        <w:t xml:space="preserve">Wniosek Spółki został umieszczony w publicznie dostępnym wykazie danych </w:t>
      </w:r>
      <w:r w:rsidRPr="003050DD">
        <w:rPr>
          <w:rFonts w:ascii="Arial" w:hAnsi="Arial" w:cs="Arial"/>
          <w:sz w:val="24"/>
          <w:szCs w:val="24"/>
        </w:rPr>
        <w:br/>
        <w:t>o dokumentach zawierających informacje o środowisku i jego ochronie, w formularzu pod numerem 106/2013.</w:t>
      </w:r>
    </w:p>
    <w:p w14:paraId="6D4F250E" w14:textId="77777777" w:rsidR="0033056E" w:rsidRPr="00542EC9" w:rsidRDefault="0033056E" w:rsidP="00B97E71">
      <w:pPr>
        <w:pStyle w:val="Tekstpodstawowywcity2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2EC9">
        <w:rPr>
          <w:rFonts w:ascii="Arial" w:hAnsi="Arial" w:cs="Arial"/>
          <w:sz w:val="24"/>
          <w:szCs w:val="24"/>
        </w:rPr>
        <w:t>Rozpatrując wniosek oraz całość akt w sprawie ustaliłem, co następuje:</w:t>
      </w:r>
    </w:p>
    <w:p w14:paraId="104D7C81" w14:textId="77777777" w:rsidR="0033056E" w:rsidRPr="00542EC9" w:rsidRDefault="0033056E" w:rsidP="00B97E71">
      <w:pPr>
        <w:tabs>
          <w:tab w:val="left" w:pos="0"/>
        </w:tabs>
        <w:spacing w:line="276" w:lineRule="auto"/>
        <w:jc w:val="both"/>
        <w:rPr>
          <w:rFonts w:ascii="Arial" w:hAnsi="Arial" w:cs="Arial"/>
          <w:lang w:eastAsia="en-US"/>
        </w:rPr>
      </w:pPr>
      <w:r w:rsidRPr="00542EC9">
        <w:rPr>
          <w:rFonts w:ascii="Arial" w:hAnsi="Arial" w:cs="Arial"/>
        </w:rPr>
        <w:t xml:space="preserve">Na terenie Spółki eksploatowana jest instalacja, która na podstawie § 2 ust. 1 pkt. </w:t>
      </w:r>
      <w:r w:rsidRPr="00542EC9">
        <w:rPr>
          <w:rFonts w:ascii="Arial" w:hAnsi="Arial" w:cs="Arial"/>
        </w:rPr>
        <w:br/>
        <w:t xml:space="preserve">11 rozporządzenia Rady Ministrów z dnia 9 listopada 2010 r. w sprawie przedsięwzięć mogących znacząco oddziaływać na środowisko (Dz. U. Nr 213 </w:t>
      </w:r>
      <w:r>
        <w:rPr>
          <w:rFonts w:ascii="Arial" w:hAnsi="Arial" w:cs="Arial"/>
        </w:rPr>
        <w:br/>
      </w:r>
      <w:r w:rsidRPr="00542EC9">
        <w:rPr>
          <w:rFonts w:ascii="Arial" w:hAnsi="Arial" w:cs="Arial"/>
        </w:rPr>
        <w:t xml:space="preserve">poz. 1397), zaliczana jest do </w:t>
      </w:r>
      <w:r w:rsidRPr="00542EC9">
        <w:rPr>
          <w:rFonts w:ascii="Arial" w:hAnsi="Arial" w:cs="Arial"/>
          <w:lang w:eastAsia="en-US"/>
        </w:rPr>
        <w:t>mogących zawsze znacząco oddziaływać na środowisko,</w:t>
      </w:r>
      <w:r>
        <w:t xml:space="preserve"> </w:t>
      </w:r>
      <w:r w:rsidRPr="00542EC9">
        <w:rPr>
          <w:rFonts w:ascii="Arial" w:hAnsi="Arial" w:cs="Arial"/>
          <w:lang w:eastAsia="en-US"/>
        </w:rPr>
        <w:t>w rozumieniu ustawy z dnia 3 października 2008</w:t>
      </w:r>
      <w:r>
        <w:rPr>
          <w:rFonts w:ascii="Arial" w:hAnsi="Arial" w:cs="Arial"/>
          <w:lang w:eastAsia="en-US"/>
        </w:rPr>
        <w:t xml:space="preserve"> r. o udostępnianiu informacji </w:t>
      </w:r>
      <w:r w:rsidRPr="00542EC9">
        <w:rPr>
          <w:rFonts w:ascii="Arial" w:hAnsi="Arial" w:cs="Arial"/>
          <w:lang w:eastAsia="en-US"/>
        </w:rPr>
        <w:t>o środowisku i jego ochronie, udziale społeczeńs</w:t>
      </w:r>
      <w:r>
        <w:rPr>
          <w:rFonts w:ascii="Arial" w:hAnsi="Arial" w:cs="Arial"/>
          <w:lang w:eastAsia="en-US"/>
        </w:rPr>
        <w:t xml:space="preserve">twa w ochronie środowiska oraz </w:t>
      </w:r>
      <w:r w:rsidRPr="00542EC9">
        <w:rPr>
          <w:rFonts w:ascii="Arial" w:hAnsi="Arial" w:cs="Arial"/>
          <w:lang w:eastAsia="en-US"/>
        </w:rPr>
        <w:t>o ocenach oddziaływania na środowisko.</w:t>
      </w:r>
    </w:p>
    <w:p w14:paraId="07AE226E" w14:textId="77777777" w:rsidR="0033056E" w:rsidRPr="00542EC9" w:rsidRDefault="0033056E" w:rsidP="00B97E7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542EC9">
        <w:rPr>
          <w:rFonts w:ascii="Arial" w:hAnsi="Arial" w:cs="Arial"/>
          <w:lang w:eastAsia="en-US"/>
        </w:rPr>
        <w:t>Tym samym, zgodnie z art. 183 w związku z art. 378 ust. 2 a ustawy Prawo ochrony środowiska, organem właściwym do wydania pozwolenia jest marszałek.</w:t>
      </w:r>
    </w:p>
    <w:p w14:paraId="3E6B86F7" w14:textId="77777777" w:rsidR="0033056E" w:rsidRDefault="0033056E" w:rsidP="00B97E71">
      <w:pPr>
        <w:shd w:val="clear" w:color="auto" w:fill="FFFFFF" w:themeFill="background1"/>
        <w:spacing w:before="120" w:line="276" w:lineRule="auto"/>
        <w:ind w:firstLine="709"/>
        <w:jc w:val="both"/>
        <w:rPr>
          <w:rFonts w:ascii="Arial" w:hAnsi="Arial" w:cs="Arial"/>
        </w:rPr>
      </w:pPr>
      <w:r w:rsidRPr="00550208">
        <w:rPr>
          <w:rFonts w:ascii="Arial" w:hAnsi="Arial" w:cs="Arial"/>
        </w:rPr>
        <w:t>Przedmiotem wniosku jest rozszerzenie katalogu odzyskiwanych przez Spółkę odpadów, w instalacji do wytopu cyny i ołowiu, o odpady o kodzie. 10 08 15</w:t>
      </w:r>
      <w:r w:rsidRPr="00550208">
        <w:rPr>
          <w:rFonts w:ascii="Arial" w:hAnsi="Arial" w:cs="Arial"/>
          <w:vertAlign w:val="superscript"/>
        </w:rPr>
        <w:t>*</w:t>
      </w:r>
      <w:r w:rsidRPr="00550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tj. </w:t>
      </w:r>
      <w:r w:rsidRPr="00550208">
        <w:rPr>
          <w:rFonts w:ascii="Arial" w:hAnsi="Arial" w:cs="Arial"/>
          <w:lang w:eastAsia="en-US"/>
        </w:rPr>
        <w:t>pyły z gazów odlotowych zawierające substancje niebezpieczne,</w:t>
      </w:r>
      <w:r w:rsidRPr="00550208">
        <w:rPr>
          <w:rFonts w:ascii="Arial" w:hAnsi="Arial" w:cs="Arial"/>
        </w:rPr>
        <w:t xml:space="preserve"> 15 02 02</w:t>
      </w:r>
      <w:r w:rsidRPr="00550208">
        <w:rPr>
          <w:rFonts w:ascii="Arial" w:hAnsi="Arial" w:cs="Arial"/>
          <w:vertAlign w:val="superscript"/>
        </w:rPr>
        <w:t>*</w:t>
      </w:r>
      <w:r w:rsidRPr="00550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50208">
        <w:rPr>
          <w:rFonts w:ascii="Arial" w:hAnsi="Arial" w:cs="Arial"/>
        </w:rPr>
        <w:t>tj.</w:t>
      </w:r>
      <w:r w:rsidRPr="00550208">
        <w:rPr>
          <w:rFonts w:ascii="Arial" w:hAnsi="Arial" w:cs="Arial"/>
          <w:lang w:eastAsia="en-US"/>
        </w:rPr>
        <w:t xml:space="preserve"> sorbenty, materiały filtracyjne, tkaniny do wycierania i ubrania robocze</w:t>
      </w:r>
      <w:r w:rsidRPr="00550208">
        <w:rPr>
          <w:rFonts w:ascii="Arial" w:hAnsi="Arial" w:cs="Arial"/>
        </w:rPr>
        <w:t xml:space="preserve"> 06 03 15</w:t>
      </w:r>
      <w:r w:rsidRPr="00550208">
        <w:rPr>
          <w:rFonts w:ascii="Arial" w:hAnsi="Arial" w:cs="Arial"/>
          <w:vertAlign w:val="superscript"/>
        </w:rPr>
        <w:t>*</w:t>
      </w:r>
      <w:r w:rsidRPr="00550208">
        <w:rPr>
          <w:rFonts w:ascii="Arial" w:hAnsi="Arial" w:cs="Arial"/>
        </w:rPr>
        <w:t xml:space="preserve"> tj. t</w:t>
      </w:r>
      <w:r w:rsidRPr="00550208">
        <w:rPr>
          <w:rFonts w:ascii="Arial" w:hAnsi="Arial" w:cs="Arial"/>
          <w:lang w:eastAsia="en-US"/>
        </w:rPr>
        <w:t xml:space="preserve">lenki metali zawierające metale </w:t>
      </w:r>
      <w:r w:rsidRPr="00E40A6E">
        <w:rPr>
          <w:rFonts w:ascii="Arial" w:hAnsi="Arial" w:cs="Arial"/>
          <w:lang w:eastAsia="en-US"/>
        </w:rPr>
        <w:t>ciężkie</w:t>
      </w:r>
      <w:r>
        <w:rPr>
          <w:rFonts w:ascii="Arial" w:hAnsi="Arial" w:cs="Arial"/>
          <w:lang w:eastAsia="en-US"/>
        </w:rPr>
        <w:t>,</w:t>
      </w:r>
      <w:r w:rsidRPr="00E40A6E">
        <w:rPr>
          <w:rFonts w:ascii="Arial" w:hAnsi="Arial" w:cs="Arial"/>
        </w:rPr>
        <w:t xml:space="preserve"> łącznie w ilości 1600 Mg/rok. </w:t>
      </w:r>
    </w:p>
    <w:p w14:paraId="3E2583A1" w14:textId="77777777" w:rsidR="0033056E" w:rsidRDefault="0033056E" w:rsidP="00B97E71">
      <w:pPr>
        <w:tabs>
          <w:tab w:val="left" w:pos="426"/>
        </w:tabs>
        <w:overflowPunct w:val="0"/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  <w:color w:val="000000" w:themeColor="text1"/>
        </w:rPr>
        <w:t>Wniosek wraz z uzupełnieniem spełnia wymogi ustawy</w:t>
      </w:r>
      <w:r w:rsidRPr="00520B5F">
        <w:rPr>
          <w:rFonts w:ascii="Arial" w:eastAsia="Times New Roman" w:hAnsi="Arial" w:cs="Arial"/>
        </w:rPr>
        <w:t xml:space="preserve"> z dnia 14 grudnia 2012r. od</w:t>
      </w:r>
      <w:r>
        <w:rPr>
          <w:rFonts w:ascii="Arial" w:eastAsia="Times New Roman" w:hAnsi="Arial" w:cs="Arial"/>
        </w:rPr>
        <w:t>padach (Dz. U. z 2013r. poz.</w:t>
      </w:r>
      <w:r w:rsidR="0042265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21)</w:t>
      </w:r>
      <w:r>
        <w:rPr>
          <w:rFonts w:ascii="Arial" w:eastAsia="Times New Roman" w:hAnsi="Arial" w:cs="Arial"/>
          <w:bCs/>
        </w:rPr>
        <w:t>. Nowa ustawa o odpadach zastąpiła dotychczas obowiązującą ustawę z dnia 27 kwietnia 2001r. o odpadach (Dz. U. z 2010r. Nr 185 poz. 1243 ze zm.). Art. 232 ust. 1 nowej ustawy stanowi, że zezwolenia na odzysk bądź unieszkodliwianie odpadów (uwzględniane w pozwoleniach zintegrowanych), wydane na podst. przepisów dotychczasowych stają się odpowiednio zezwoleniami na przetwarzanie odpadów w rozumieniu przepisów tejże ustawy.</w:t>
      </w:r>
    </w:p>
    <w:p w14:paraId="40377F6B" w14:textId="77777777" w:rsidR="0033056E" w:rsidRPr="00146368" w:rsidRDefault="0033056E" w:rsidP="00B97E71">
      <w:pPr>
        <w:spacing w:after="200" w:line="276" w:lineRule="auto"/>
        <w:jc w:val="both"/>
        <w:rPr>
          <w:rFonts w:ascii="Arial" w:hAnsi="Arial" w:cs="Arial"/>
          <w:bCs/>
          <w:szCs w:val="23"/>
        </w:rPr>
      </w:pPr>
      <w:r w:rsidRPr="00146368">
        <w:rPr>
          <w:rFonts w:ascii="Arial" w:hAnsi="Arial" w:cs="Arial"/>
        </w:rPr>
        <w:t>Odpady będące przedmiotem wniosku to materiał wsadowy o zawartości cyny, ołowiu i innych metali. Odpady będą poddawane procesowi kwalifikowanemu</w:t>
      </w:r>
      <w:r w:rsidRPr="00146368">
        <w:rPr>
          <w:rFonts w:ascii="Arial" w:hAnsi="Arial" w:cs="Arial"/>
          <w:bCs/>
          <w:szCs w:val="23"/>
        </w:rPr>
        <w:t xml:space="preserve"> jako</w:t>
      </w:r>
      <w:r w:rsidR="00B97E71">
        <w:rPr>
          <w:rFonts w:ascii="Arial" w:hAnsi="Arial" w:cs="Arial"/>
          <w:bCs/>
          <w:szCs w:val="23"/>
        </w:rPr>
        <w:br/>
      </w:r>
      <w:r w:rsidRPr="00146368">
        <w:rPr>
          <w:rFonts w:ascii="Arial" w:hAnsi="Arial" w:cs="Arial"/>
          <w:bCs/>
          <w:szCs w:val="23"/>
        </w:rPr>
        <w:t xml:space="preserve"> R-4 – Recykling lub odzysk metali i związków metali, zgodnie z załącznikiem nr 1 do ustawy z dnia 14 grudnia 2012r. o odpadach – „Niewyczerpujący wykaz procesów odzysku”</w:t>
      </w:r>
      <w:r w:rsidRPr="00146368">
        <w:rPr>
          <w:rFonts w:ascii="Arial" w:hAnsi="Arial" w:cs="Arial"/>
        </w:rPr>
        <w:t xml:space="preserve">. Odzyskane odpady (cyna, ołów) pozwolą na pełniejsze wykorzystanie </w:t>
      </w:r>
      <w:r w:rsidRPr="00146368">
        <w:rPr>
          <w:rFonts w:ascii="Arial" w:hAnsi="Arial" w:cs="Arial"/>
        </w:rPr>
        <w:lastRenderedPageBreak/>
        <w:t xml:space="preserve">mocy przerobowej zakładu. Maksymalna produkcja metali nie przekroczy wielkości określonej w pozwoleniu zintegrowanym tj. 10 000 Mg/rok. </w:t>
      </w:r>
      <w:r w:rsidRPr="00146368">
        <w:rPr>
          <w:rFonts w:ascii="Arial" w:hAnsi="Arial" w:cs="Arial"/>
          <w:bCs/>
          <w:szCs w:val="23"/>
        </w:rPr>
        <w:t xml:space="preserve">Przetwarzane odpady tworzą materiał wsadowy do pieca KPO, (rodzaj mieszanki przygotowywany </w:t>
      </w:r>
      <w:r>
        <w:rPr>
          <w:rFonts w:ascii="Arial" w:hAnsi="Arial" w:cs="Arial"/>
          <w:bCs/>
          <w:szCs w:val="23"/>
        </w:rPr>
        <w:br/>
      </w:r>
      <w:r w:rsidRPr="00146368">
        <w:rPr>
          <w:rFonts w:ascii="Arial" w:hAnsi="Arial" w:cs="Arial"/>
          <w:bCs/>
          <w:szCs w:val="23"/>
        </w:rPr>
        <w:t>w zależności od właściwości chemicznych materiałów wsadowych oraz wymagań dla wyrobu końcowego).</w:t>
      </w:r>
      <w:r w:rsidRPr="005B0143">
        <w:rPr>
          <w:rFonts w:ascii="Arial" w:hAnsi="Arial" w:cs="Arial"/>
        </w:rPr>
        <w:t xml:space="preserve"> </w:t>
      </w:r>
      <w:r w:rsidRPr="00146368">
        <w:rPr>
          <w:rFonts w:ascii="Arial" w:hAnsi="Arial" w:cs="Arial"/>
          <w:bCs/>
          <w:szCs w:val="23"/>
        </w:rPr>
        <w:t xml:space="preserve">W wyniku </w:t>
      </w:r>
      <w:r>
        <w:rPr>
          <w:rFonts w:ascii="Arial" w:hAnsi="Arial" w:cs="Arial"/>
          <w:bCs/>
          <w:szCs w:val="23"/>
        </w:rPr>
        <w:t xml:space="preserve">przetopu odpadów w krótkim piecu obrotowym </w:t>
      </w:r>
      <w:r w:rsidRPr="00146368">
        <w:rPr>
          <w:rFonts w:ascii="Arial" w:hAnsi="Arial" w:cs="Arial"/>
          <w:bCs/>
          <w:szCs w:val="23"/>
        </w:rPr>
        <w:t>powstają o</w:t>
      </w:r>
      <w:r>
        <w:rPr>
          <w:rFonts w:ascii="Arial" w:hAnsi="Arial" w:cs="Arial"/>
          <w:bCs/>
          <w:szCs w:val="23"/>
        </w:rPr>
        <w:t xml:space="preserve">dpady o kodzie 10 08 09  tj. inny żużel (fajalitowy) </w:t>
      </w:r>
      <w:r w:rsidRPr="00146368">
        <w:rPr>
          <w:rFonts w:ascii="Arial" w:hAnsi="Arial" w:cs="Arial"/>
          <w:bCs/>
          <w:szCs w:val="23"/>
        </w:rPr>
        <w:t>w i</w:t>
      </w:r>
      <w:r>
        <w:rPr>
          <w:rFonts w:ascii="Arial" w:hAnsi="Arial" w:cs="Arial"/>
          <w:bCs/>
          <w:szCs w:val="23"/>
        </w:rPr>
        <w:t>lości 3500 Mg/rok</w:t>
      </w:r>
      <w:r w:rsidRPr="00146368">
        <w:rPr>
          <w:rFonts w:ascii="Arial" w:hAnsi="Arial" w:cs="Arial"/>
          <w:bCs/>
          <w:szCs w:val="23"/>
        </w:rPr>
        <w:t xml:space="preserve">. </w:t>
      </w:r>
      <w:r w:rsidRPr="00146368">
        <w:rPr>
          <w:rFonts w:ascii="Arial" w:hAnsi="Arial" w:cs="Arial"/>
        </w:rPr>
        <w:t xml:space="preserve">Poszerzenie katalogu odpadów przetwarzanych w procesie odzysku R4 </w:t>
      </w:r>
      <w:r w:rsidRPr="00146368">
        <w:rPr>
          <w:rFonts w:ascii="Arial" w:hAnsi="Arial" w:cs="Arial"/>
          <w:bCs/>
          <w:szCs w:val="23"/>
        </w:rPr>
        <w:t>o kody</w:t>
      </w:r>
      <w:r>
        <w:rPr>
          <w:rFonts w:ascii="Arial" w:hAnsi="Arial" w:cs="Arial"/>
          <w:bCs/>
          <w:szCs w:val="23"/>
        </w:rPr>
        <w:br/>
      </w:r>
      <w:r w:rsidRPr="00146368">
        <w:rPr>
          <w:rFonts w:ascii="Arial" w:hAnsi="Arial" w:cs="Arial"/>
          <w:bCs/>
          <w:szCs w:val="23"/>
        </w:rPr>
        <w:t>10 08 15</w:t>
      </w:r>
      <w:r w:rsidRPr="00146368">
        <w:rPr>
          <w:rFonts w:ascii="Arial" w:hAnsi="Arial" w:cs="Arial"/>
          <w:bCs/>
          <w:szCs w:val="23"/>
          <w:vertAlign w:val="superscript"/>
        </w:rPr>
        <w:t>*</w:t>
      </w:r>
      <w:r w:rsidRPr="00146368">
        <w:rPr>
          <w:rFonts w:ascii="Arial" w:hAnsi="Arial" w:cs="Arial"/>
          <w:bCs/>
          <w:szCs w:val="23"/>
        </w:rPr>
        <w:t>, 15 02 02</w:t>
      </w:r>
      <w:r w:rsidRPr="00146368">
        <w:rPr>
          <w:rFonts w:ascii="Arial" w:hAnsi="Arial" w:cs="Arial"/>
          <w:bCs/>
          <w:szCs w:val="23"/>
          <w:vertAlign w:val="superscript"/>
        </w:rPr>
        <w:t>*</w:t>
      </w:r>
      <w:r w:rsidRPr="00146368">
        <w:rPr>
          <w:rFonts w:ascii="Arial" w:hAnsi="Arial" w:cs="Arial"/>
          <w:bCs/>
          <w:szCs w:val="23"/>
        </w:rPr>
        <w:t>, 06 03 15</w:t>
      </w:r>
      <w:r w:rsidRPr="00146368">
        <w:rPr>
          <w:rFonts w:ascii="Arial" w:hAnsi="Arial" w:cs="Arial"/>
          <w:bCs/>
          <w:szCs w:val="23"/>
          <w:vertAlign w:val="superscript"/>
        </w:rPr>
        <w:t>*</w:t>
      </w:r>
      <w:r w:rsidRPr="00146368">
        <w:rPr>
          <w:rFonts w:ascii="Arial" w:hAnsi="Arial" w:cs="Arial"/>
          <w:bCs/>
          <w:szCs w:val="23"/>
        </w:rPr>
        <w:t xml:space="preserve">, </w:t>
      </w:r>
      <w:r w:rsidRPr="00146368">
        <w:rPr>
          <w:rFonts w:ascii="Arial" w:hAnsi="Arial" w:cs="Arial"/>
        </w:rPr>
        <w:t>nie spowoduje zmian w ilości i rodzajach wytwarzanych odpadów.</w:t>
      </w:r>
    </w:p>
    <w:p w14:paraId="2C201419" w14:textId="77777777" w:rsidR="0033056E" w:rsidRDefault="0033056E" w:rsidP="00B97E71">
      <w:pPr>
        <w:shd w:val="clear" w:color="auto" w:fill="FFFFFF" w:themeFill="background1"/>
        <w:spacing w:before="120" w:line="276" w:lineRule="auto"/>
        <w:ind w:firstLine="709"/>
        <w:jc w:val="both"/>
        <w:rPr>
          <w:rFonts w:ascii="Arial" w:hAnsi="Arial" w:cs="Arial"/>
        </w:rPr>
      </w:pPr>
      <w:r w:rsidRPr="00C37380">
        <w:rPr>
          <w:rFonts w:ascii="Arial" w:hAnsi="Arial" w:cs="Arial"/>
        </w:rPr>
        <w:t>Dodatkowo w związku z systematycznym wzrostem produkcji oraz identyfikacją nowych metali do odzysku Spółka zawnioskowała o zmiany w zakresie ilości stosowanych surowców takich jak chlorek cynku i</w:t>
      </w:r>
      <w:r>
        <w:rPr>
          <w:rFonts w:ascii="Arial" w:hAnsi="Arial" w:cs="Arial"/>
        </w:rPr>
        <w:t xml:space="preserve"> wodorotlenek sodu oraz dodanie nowych tj. perhydrol o stężeniu 50 % i wapno hydratyzowane. Przychylono się do wniosku strony dokonując zmian w pkt. V.4</w:t>
      </w:r>
    </w:p>
    <w:p w14:paraId="65AFCFF5" w14:textId="77777777" w:rsidR="00346BB6" w:rsidRPr="00B97E71" w:rsidRDefault="00346BB6" w:rsidP="00B97E71">
      <w:pPr>
        <w:shd w:val="clear" w:color="auto" w:fill="FFFFFF" w:themeFill="background1"/>
        <w:spacing w:before="120" w:line="276" w:lineRule="auto"/>
        <w:ind w:firstLine="709"/>
        <w:jc w:val="both"/>
        <w:rPr>
          <w:rFonts w:ascii="Arial" w:hAnsi="Arial" w:cs="Arial"/>
        </w:rPr>
      </w:pPr>
      <w:r w:rsidRPr="00B97E71">
        <w:rPr>
          <w:rFonts w:ascii="Arial" w:hAnsi="Arial" w:cs="Arial"/>
        </w:rPr>
        <w:t xml:space="preserve">Z uwagi na zmiany składu materiału wsadowego do pieca KPO, w związku </w:t>
      </w:r>
      <w:r w:rsidRPr="00B97E71">
        <w:rPr>
          <w:rFonts w:ascii="Arial" w:hAnsi="Arial" w:cs="Arial"/>
        </w:rPr>
        <w:br/>
        <w:t>z rozszerzeniem rodzajów i ilości przetwarzanych odpadów należy dokonać analizy rodzajów emitowanych do powietrza zanieczyszczeń</w:t>
      </w:r>
      <w:r w:rsidR="0042265D">
        <w:rPr>
          <w:rFonts w:ascii="Arial" w:hAnsi="Arial" w:cs="Arial"/>
        </w:rPr>
        <w:t xml:space="preserve"> (w szczególności metali)</w:t>
      </w:r>
      <w:r w:rsidR="00B97E71" w:rsidRPr="00B97E71">
        <w:rPr>
          <w:rFonts w:ascii="Arial" w:hAnsi="Arial" w:cs="Arial"/>
        </w:rPr>
        <w:t>.</w:t>
      </w:r>
      <w:r w:rsidRPr="00B97E71">
        <w:rPr>
          <w:rFonts w:ascii="Arial" w:hAnsi="Arial" w:cs="Arial"/>
        </w:rPr>
        <w:t xml:space="preserve"> Dlatego też</w:t>
      </w:r>
      <w:r w:rsidR="0042265D">
        <w:rPr>
          <w:rFonts w:ascii="Arial" w:hAnsi="Arial" w:cs="Arial"/>
        </w:rPr>
        <w:t xml:space="preserve"> korzystając </w:t>
      </w:r>
      <w:r w:rsidR="00B97E71">
        <w:rPr>
          <w:rFonts w:ascii="Arial" w:hAnsi="Arial" w:cs="Arial"/>
        </w:rPr>
        <w:t>z uprawnień wynikających z art. 151</w:t>
      </w:r>
      <w:r w:rsidR="00B97E71" w:rsidRPr="00B97E71">
        <w:rPr>
          <w:rFonts w:ascii="Arial" w:eastAsia="Calibri" w:hAnsi="Arial" w:cs="Arial"/>
        </w:rPr>
        <w:t xml:space="preserve"> </w:t>
      </w:r>
      <w:r w:rsidR="00B27EA5">
        <w:rPr>
          <w:rFonts w:ascii="Arial" w:eastAsia="Calibri" w:hAnsi="Arial" w:cs="Arial"/>
        </w:rPr>
        <w:t>ustawy</w:t>
      </w:r>
      <w:r w:rsidR="00B97E71" w:rsidRPr="00410217">
        <w:rPr>
          <w:rFonts w:ascii="Arial" w:eastAsia="Calibri" w:hAnsi="Arial" w:cs="Arial"/>
        </w:rPr>
        <w:t xml:space="preserve"> Prawo ochrony środowiska</w:t>
      </w:r>
      <w:r w:rsidR="00B27EA5">
        <w:rPr>
          <w:rFonts w:ascii="Arial" w:eastAsia="Calibri" w:hAnsi="Arial" w:cs="Arial"/>
        </w:rPr>
        <w:t>,</w:t>
      </w:r>
      <w:r w:rsidR="00B97E71">
        <w:rPr>
          <w:rFonts w:ascii="Arial" w:hAnsi="Arial" w:cs="Arial"/>
        </w:rPr>
        <w:t xml:space="preserve"> </w:t>
      </w:r>
      <w:r w:rsidRPr="00B97E71">
        <w:rPr>
          <w:rFonts w:ascii="Arial" w:hAnsi="Arial" w:cs="Arial"/>
        </w:rPr>
        <w:t xml:space="preserve">Zakład zobowiązany został do przeprowadzenia pomiarów, co do rodzaju i ilości emitowanych substancji zanieczyszczających wprowadzanych do powietrza z instalacji. W sytuacji wykazania w drodze pomiarów, że z instalacji emitowane są substancje zanieczyszczające inne niż określone w pozwoleniu, prowadzący instalację winien niezwłocznie wystąpić z wnioskiem o zmianę decyzji </w:t>
      </w:r>
      <w:r w:rsidR="0042265D">
        <w:rPr>
          <w:rFonts w:ascii="Arial" w:hAnsi="Arial" w:cs="Arial"/>
        </w:rPr>
        <w:br/>
      </w:r>
      <w:r w:rsidRPr="00B97E71">
        <w:rPr>
          <w:rFonts w:ascii="Arial" w:hAnsi="Arial" w:cs="Arial"/>
        </w:rPr>
        <w:t xml:space="preserve">w tym zakresie. Zmiana warunków decyzji będzie możliwa o ile nowe warunki nie będą naruszać obowiązujących przepisów i spełnione będą wymogi określone </w:t>
      </w:r>
      <w:r w:rsidR="00B97E71">
        <w:rPr>
          <w:rFonts w:ascii="Arial" w:hAnsi="Arial" w:cs="Arial"/>
        </w:rPr>
        <w:br/>
      </w:r>
      <w:r w:rsidRPr="00B97E71">
        <w:rPr>
          <w:rFonts w:ascii="Arial" w:hAnsi="Arial" w:cs="Arial"/>
        </w:rPr>
        <w:t xml:space="preserve">w dokumentach referencyjnych. Emisja innych substancji niż dozwolone w decyzji stanowi naruszenie warunków pozwolenia zintegrowanego, i stanowi podstawę do podjęcia działań przez Wojewódzkiego Inspektora Ochrony Środowiska w trybie </w:t>
      </w:r>
      <w:r w:rsidR="00B97E71">
        <w:rPr>
          <w:rFonts w:ascii="Arial" w:hAnsi="Arial" w:cs="Arial"/>
        </w:rPr>
        <w:br/>
      </w:r>
      <w:r w:rsidRPr="00B97E71">
        <w:rPr>
          <w:rFonts w:ascii="Arial" w:hAnsi="Arial" w:cs="Arial"/>
        </w:rPr>
        <w:t>art. 367 ustawy Prawo ochrony środowiska.</w:t>
      </w:r>
    </w:p>
    <w:p w14:paraId="24C9D1C8" w14:textId="77777777" w:rsidR="0033056E" w:rsidRPr="00D54CA3" w:rsidRDefault="0033056E" w:rsidP="00B97E71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D54CA3">
        <w:rPr>
          <w:rFonts w:ascii="Arial" w:hAnsi="Arial" w:cs="Arial"/>
          <w:color w:val="000000" w:themeColor="text1"/>
          <w:lang w:eastAsia="en-US"/>
        </w:rPr>
        <w:t xml:space="preserve">Wprowadzone zmiany obowiązującego pozwolenia zintegrowanego nie zmieniają pozostałych ustaleń dotyczących spełnienia wymogów wynikających </w:t>
      </w:r>
      <w:r w:rsidRPr="00D54CA3">
        <w:rPr>
          <w:rFonts w:ascii="Arial" w:hAnsi="Arial" w:cs="Arial"/>
          <w:color w:val="000000" w:themeColor="text1"/>
          <w:lang w:eastAsia="en-US"/>
        </w:rPr>
        <w:br/>
        <w:t xml:space="preserve">z najlepszych dostępnych technik, </w:t>
      </w:r>
      <w:r w:rsidRPr="00D54CA3">
        <w:rPr>
          <w:rFonts w:ascii="Arial" w:hAnsi="Arial" w:cs="Arial"/>
          <w:color w:val="000000" w:themeColor="text1"/>
        </w:rPr>
        <w:t xml:space="preserve">o których mowa w art. 204 ust. 1, w związku </w:t>
      </w:r>
      <w:r w:rsidRPr="00D54CA3">
        <w:rPr>
          <w:rFonts w:ascii="Arial" w:hAnsi="Arial" w:cs="Arial"/>
          <w:color w:val="000000" w:themeColor="text1"/>
        </w:rPr>
        <w:br/>
        <w:t>z art. 207 ustawy Prawo ochrony środowiska.</w:t>
      </w:r>
      <w:r w:rsidRPr="00D54CA3">
        <w:rPr>
          <w:rFonts w:ascii="Arial" w:hAnsi="Arial" w:cs="Arial"/>
          <w:color w:val="000000" w:themeColor="text1"/>
          <w:lang w:eastAsia="en-US"/>
        </w:rPr>
        <w:t xml:space="preserve"> Zachowane</w:t>
      </w:r>
      <w:r>
        <w:rPr>
          <w:rFonts w:ascii="Arial" w:hAnsi="Arial" w:cs="Arial"/>
          <w:color w:val="000000" w:themeColor="text1"/>
          <w:lang w:eastAsia="en-US"/>
        </w:rPr>
        <w:t xml:space="preserve"> </w:t>
      </w:r>
      <w:r w:rsidRPr="00D54CA3">
        <w:rPr>
          <w:rFonts w:ascii="Arial" w:hAnsi="Arial" w:cs="Arial"/>
          <w:color w:val="000000" w:themeColor="text1"/>
          <w:lang w:eastAsia="en-US"/>
        </w:rPr>
        <w:t xml:space="preserve">są również standardy jakości środowiska. </w:t>
      </w:r>
    </w:p>
    <w:p w14:paraId="6D81AF15" w14:textId="77777777" w:rsidR="0033056E" w:rsidRDefault="0033056E" w:rsidP="00B97E71">
      <w:pPr>
        <w:pStyle w:val="Default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D54CA3">
        <w:rPr>
          <w:rFonts w:ascii="Arial" w:hAnsi="Arial" w:cs="Arial"/>
          <w:color w:val="000000" w:themeColor="text1"/>
        </w:rPr>
        <w:t>Analizując wskazane powyżej okoliczności uznano, że zmiany przedmiotowej decyzji nie mieszczą się w definicji istotnej zmiany, określonej w art. 3 pkt 7 ustawy Prawo ochrony środowiska. W związku z tym dokonano zmiany</w:t>
      </w:r>
      <w:r>
        <w:rPr>
          <w:rFonts w:ascii="Arial" w:hAnsi="Arial" w:cs="Arial"/>
          <w:color w:val="000000" w:themeColor="text1"/>
        </w:rPr>
        <w:t xml:space="preserve"> decyzji w trybie </w:t>
      </w:r>
      <w:r>
        <w:rPr>
          <w:rFonts w:ascii="Arial" w:hAnsi="Arial" w:cs="Arial"/>
          <w:color w:val="000000" w:themeColor="text1"/>
        </w:rPr>
        <w:br/>
        <w:t>art. 155 Kpa.</w:t>
      </w:r>
    </w:p>
    <w:p w14:paraId="2326B922" w14:textId="77777777" w:rsidR="0033056E" w:rsidRPr="00D54CA3" w:rsidRDefault="0033056E" w:rsidP="00B97E71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4CA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Biorąc pod uwagę powyższe oraz to, że za zmianą przedmiotowej decyzji przemawia słuszny interes strony, a przepisy szczególne nie sprzeciwiają się zmianie orzeczono jak w osnowie.</w:t>
      </w:r>
    </w:p>
    <w:p w14:paraId="1F99149C" w14:textId="77777777" w:rsidR="00757BDB" w:rsidRDefault="00757BDB" w:rsidP="00B97E71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EB8748B" w14:textId="77777777" w:rsidR="0033056E" w:rsidRPr="00D54CA3" w:rsidRDefault="0033056E" w:rsidP="00B97E71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54CA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Pouczenie</w:t>
      </w:r>
    </w:p>
    <w:p w14:paraId="155BEA77" w14:textId="77777777" w:rsidR="0033056E" w:rsidRPr="00D54CA3" w:rsidRDefault="0033056E" w:rsidP="00B97E71">
      <w:pPr>
        <w:spacing w:before="120"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D54CA3">
        <w:rPr>
          <w:rFonts w:ascii="Arial" w:hAnsi="Arial" w:cs="Arial"/>
          <w:color w:val="000000" w:themeColor="text1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023E9546" w14:textId="77777777" w:rsidR="0033056E" w:rsidRDefault="0033056E" w:rsidP="00B97E71">
      <w:pPr>
        <w:spacing w:before="120" w:line="276" w:lineRule="auto"/>
        <w:ind w:firstLine="709"/>
        <w:jc w:val="both"/>
        <w:rPr>
          <w:rFonts w:ascii="Arial" w:hAnsi="Arial" w:cs="Arial"/>
          <w:color w:val="FF0000"/>
        </w:rPr>
      </w:pPr>
    </w:p>
    <w:p w14:paraId="35F16131" w14:textId="77777777" w:rsidR="00B97E71" w:rsidRPr="00776B66" w:rsidRDefault="00B97E71" w:rsidP="00B97E71">
      <w:pPr>
        <w:spacing w:before="120" w:line="276" w:lineRule="auto"/>
        <w:ind w:firstLine="709"/>
        <w:jc w:val="both"/>
        <w:rPr>
          <w:rFonts w:ascii="Arial" w:hAnsi="Arial" w:cs="Arial"/>
          <w:color w:val="FF0000"/>
        </w:rPr>
      </w:pPr>
    </w:p>
    <w:p w14:paraId="082A6894" w14:textId="77777777" w:rsidR="0033056E" w:rsidRPr="00776B66" w:rsidRDefault="0033056E" w:rsidP="00B97E71">
      <w:pPr>
        <w:spacing w:before="120" w:line="276" w:lineRule="auto"/>
        <w:ind w:firstLine="709"/>
        <w:jc w:val="both"/>
        <w:rPr>
          <w:rFonts w:ascii="Arial" w:hAnsi="Arial" w:cs="Arial"/>
          <w:color w:val="FF0000"/>
        </w:rPr>
      </w:pPr>
    </w:p>
    <w:p w14:paraId="5DFA9CBA" w14:textId="77777777" w:rsidR="0033056E" w:rsidRPr="00D54CA3" w:rsidRDefault="0033056E" w:rsidP="00B97E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CA3">
        <w:rPr>
          <w:rFonts w:ascii="Arial" w:hAnsi="Arial" w:cs="Arial"/>
          <w:sz w:val="20"/>
          <w:szCs w:val="20"/>
        </w:rPr>
        <w:t xml:space="preserve">Opłata skarbowa w wys. 253,00 zł. </w:t>
      </w:r>
    </w:p>
    <w:p w14:paraId="725B76CA" w14:textId="77777777" w:rsidR="0033056E" w:rsidRPr="00F9638D" w:rsidRDefault="0033056E" w:rsidP="00B97E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638D">
        <w:rPr>
          <w:rFonts w:ascii="Arial" w:hAnsi="Arial" w:cs="Arial"/>
          <w:sz w:val="20"/>
          <w:szCs w:val="20"/>
        </w:rPr>
        <w:t>uiszczona w dniu 18.02.2013 r.</w:t>
      </w:r>
    </w:p>
    <w:p w14:paraId="39E920D0" w14:textId="77777777" w:rsidR="0033056E" w:rsidRPr="00F9638D" w:rsidRDefault="0033056E" w:rsidP="00B97E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638D">
        <w:rPr>
          <w:rFonts w:ascii="Arial" w:hAnsi="Arial" w:cs="Arial"/>
          <w:sz w:val="20"/>
          <w:szCs w:val="20"/>
        </w:rPr>
        <w:t xml:space="preserve">na rachunek bankowy: Nr 83 1240 2092 9141 0062 0000 0423 </w:t>
      </w:r>
    </w:p>
    <w:p w14:paraId="3F9CA819" w14:textId="77777777" w:rsidR="0033056E" w:rsidRPr="00F9638D" w:rsidRDefault="0033056E" w:rsidP="00B97E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638D">
        <w:rPr>
          <w:rFonts w:ascii="Arial" w:hAnsi="Arial" w:cs="Arial"/>
          <w:sz w:val="20"/>
          <w:szCs w:val="20"/>
        </w:rPr>
        <w:t>Urzędu Miasta Rzeszowa</w:t>
      </w:r>
    </w:p>
    <w:p w14:paraId="77E9AD6E" w14:textId="77777777" w:rsidR="0033056E" w:rsidRPr="00776B66" w:rsidRDefault="0033056E" w:rsidP="00B97E71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5AAF59CF" w14:textId="77777777" w:rsidR="0033056E" w:rsidRPr="00776B66" w:rsidRDefault="0033056E" w:rsidP="00B97E71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41535FD" w14:textId="77777777" w:rsidR="0033056E" w:rsidRPr="00D54CA3" w:rsidRDefault="0033056E" w:rsidP="00B97E71">
      <w:pPr>
        <w:spacing w:line="276" w:lineRule="auto"/>
        <w:rPr>
          <w:rFonts w:ascii="Arial" w:hAnsi="Arial"/>
          <w:sz w:val="20"/>
          <w:szCs w:val="20"/>
          <w:u w:val="single"/>
        </w:rPr>
      </w:pPr>
      <w:r w:rsidRPr="00D54CA3">
        <w:rPr>
          <w:rFonts w:ascii="Arial" w:hAnsi="Arial"/>
          <w:sz w:val="20"/>
          <w:szCs w:val="20"/>
          <w:u w:val="single"/>
        </w:rPr>
        <w:t xml:space="preserve">Otrzymują:  </w:t>
      </w:r>
    </w:p>
    <w:p w14:paraId="0CC4F1F2" w14:textId="77777777" w:rsidR="0033056E" w:rsidRPr="00D54CA3" w:rsidRDefault="0033056E" w:rsidP="00B97E71">
      <w:pPr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54CA3">
        <w:rPr>
          <w:rFonts w:ascii="Arial" w:hAnsi="Arial" w:cs="Arial"/>
          <w:sz w:val="20"/>
          <w:szCs w:val="20"/>
        </w:rPr>
        <w:t xml:space="preserve">FENIX METALS </w:t>
      </w:r>
      <w:r w:rsidRPr="00D54CA3">
        <w:rPr>
          <w:rFonts w:ascii="Arial" w:hAnsi="Arial" w:cs="Arial"/>
          <w:sz w:val="20"/>
          <w:szCs w:val="20"/>
        </w:rPr>
        <w:br/>
        <w:t xml:space="preserve">Sp. z o.o., ul. Zakładowa 50, 39-400 Tarnobrzeg </w:t>
      </w:r>
    </w:p>
    <w:p w14:paraId="7A828BE1" w14:textId="77777777" w:rsidR="0033056E" w:rsidRPr="00D54CA3" w:rsidRDefault="0033056E" w:rsidP="00B97E71">
      <w:pPr>
        <w:numPr>
          <w:ilvl w:val="0"/>
          <w:numId w:val="2"/>
        </w:numPr>
        <w:spacing w:line="276" w:lineRule="auto"/>
        <w:ind w:left="284" w:hanging="284"/>
        <w:rPr>
          <w:rFonts w:ascii="Arial" w:hAnsi="Arial"/>
          <w:sz w:val="20"/>
          <w:szCs w:val="20"/>
        </w:rPr>
      </w:pPr>
      <w:r w:rsidRPr="00D54CA3">
        <w:rPr>
          <w:rFonts w:ascii="Arial" w:hAnsi="Arial"/>
          <w:sz w:val="20"/>
          <w:szCs w:val="20"/>
        </w:rPr>
        <w:t>OS-I. a/a</w:t>
      </w:r>
    </w:p>
    <w:p w14:paraId="7D3D3510" w14:textId="77777777" w:rsidR="0033056E" w:rsidRPr="00D54CA3" w:rsidRDefault="0033056E" w:rsidP="00B97E71">
      <w:pPr>
        <w:spacing w:line="276" w:lineRule="auto"/>
        <w:rPr>
          <w:rFonts w:ascii="Arial" w:hAnsi="Arial"/>
          <w:sz w:val="20"/>
          <w:szCs w:val="20"/>
        </w:rPr>
      </w:pPr>
      <w:r w:rsidRPr="00D54CA3">
        <w:rPr>
          <w:rFonts w:ascii="Arial" w:hAnsi="Arial"/>
          <w:sz w:val="20"/>
          <w:szCs w:val="20"/>
          <w:u w:val="single"/>
        </w:rPr>
        <w:t>Do wiadomości:</w:t>
      </w:r>
    </w:p>
    <w:p w14:paraId="3029B09B" w14:textId="77777777" w:rsidR="0033056E" w:rsidRPr="00D54CA3" w:rsidRDefault="0033056E" w:rsidP="00B97E71">
      <w:pPr>
        <w:keepNext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/>
          <w:sz w:val="20"/>
          <w:szCs w:val="20"/>
        </w:rPr>
      </w:pPr>
      <w:r w:rsidRPr="00D54CA3">
        <w:rPr>
          <w:rFonts w:ascii="Arial" w:hAnsi="Arial"/>
          <w:sz w:val="20"/>
          <w:szCs w:val="20"/>
        </w:rPr>
        <w:t xml:space="preserve">Podkarpacki Wojewódzki Inspektor Ochrony Środowiska, </w:t>
      </w:r>
    </w:p>
    <w:p w14:paraId="4A6905A5" w14:textId="77777777" w:rsidR="0033056E" w:rsidRPr="00D54CA3" w:rsidRDefault="0033056E" w:rsidP="00B97E71">
      <w:pPr>
        <w:keepNext/>
        <w:spacing w:line="276" w:lineRule="auto"/>
        <w:ind w:firstLine="320"/>
        <w:rPr>
          <w:rFonts w:ascii="Arial" w:hAnsi="Arial"/>
          <w:sz w:val="20"/>
          <w:szCs w:val="20"/>
        </w:rPr>
      </w:pPr>
      <w:r w:rsidRPr="00D54CA3">
        <w:rPr>
          <w:rFonts w:ascii="Arial" w:hAnsi="Arial"/>
          <w:sz w:val="20"/>
          <w:szCs w:val="20"/>
        </w:rPr>
        <w:t>ul. Langiewicza 26, 35-101 Rzeszów</w:t>
      </w:r>
    </w:p>
    <w:p w14:paraId="3A0A74E4" w14:textId="77777777" w:rsidR="0033056E" w:rsidRPr="00776B66" w:rsidRDefault="0033056E" w:rsidP="00B97E71">
      <w:pPr>
        <w:pStyle w:val="Tekstpodstawowy3"/>
        <w:spacing w:after="0" w:line="276" w:lineRule="auto"/>
        <w:ind w:left="142"/>
        <w:rPr>
          <w:rFonts w:ascii="Arial" w:hAnsi="Arial"/>
          <w:color w:val="FF0000"/>
          <w:sz w:val="20"/>
          <w:szCs w:val="20"/>
        </w:rPr>
      </w:pPr>
    </w:p>
    <w:p w14:paraId="3E332286" w14:textId="77777777" w:rsidR="0033056E" w:rsidRDefault="0033056E" w:rsidP="00B97E71">
      <w:pPr>
        <w:spacing w:line="276" w:lineRule="auto"/>
        <w:rPr>
          <w:color w:val="FF0000"/>
        </w:rPr>
      </w:pPr>
    </w:p>
    <w:p w14:paraId="4AC04466" w14:textId="77777777" w:rsidR="00AD4808" w:rsidRPr="00757BDB" w:rsidRDefault="00AD4808" w:rsidP="00B97E71">
      <w:pPr>
        <w:spacing w:line="276" w:lineRule="auto"/>
        <w:rPr>
          <w:rFonts w:ascii="Arial" w:hAnsi="Arial" w:cs="Arial"/>
          <w:sz w:val="20"/>
        </w:rPr>
      </w:pPr>
    </w:p>
    <w:sectPr w:rsidR="00AD4808" w:rsidRPr="00757BDB" w:rsidSect="00B97E71">
      <w:footerReference w:type="default" r:id="rId7"/>
      <w:pgSz w:w="11906" w:h="16838"/>
      <w:pgMar w:top="1417" w:right="1417" w:bottom="1417" w:left="1417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209C" w14:textId="77777777" w:rsidR="00D81147" w:rsidRDefault="00D81147" w:rsidP="007249F8">
      <w:r>
        <w:separator/>
      </w:r>
    </w:p>
  </w:endnote>
  <w:endnote w:type="continuationSeparator" w:id="0">
    <w:p w14:paraId="6A05CB99" w14:textId="77777777" w:rsidR="00D81147" w:rsidRDefault="00D81147" w:rsidP="0072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E934" w14:textId="77777777" w:rsidR="00B97E71" w:rsidRPr="00597B8C" w:rsidRDefault="00B97E71" w:rsidP="00B97E71">
    <w:pPr>
      <w:pStyle w:val="Stopka"/>
      <w:tabs>
        <w:tab w:val="left" w:pos="5954"/>
      </w:tabs>
      <w:rPr>
        <w:rFonts w:ascii="Arial" w:hAnsi="Arial"/>
        <w:sz w:val="18"/>
        <w:szCs w:val="18"/>
      </w:rPr>
    </w:pPr>
    <w:r w:rsidRPr="00F50415">
      <w:rPr>
        <w:rFonts w:ascii="Arial" w:hAnsi="Arial" w:cs="Arial"/>
        <w:sz w:val="20"/>
      </w:rPr>
      <w:t>OS-I.7222.</w:t>
    </w:r>
    <w:r>
      <w:rPr>
        <w:rFonts w:ascii="Arial" w:hAnsi="Arial" w:cs="Arial"/>
        <w:sz w:val="20"/>
      </w:rPr>
      <w:t>22.1.2013</w:t>
    </w:r>
    <w:r w:rsidRPr="00F50415">
      <w:rPr>
        <w:rFonts w:ascii="Arial" w:hAnsi="Arial" w:cs="Arial"/>
        <w:sz w:val="20"/>
      </w:rPr>
      <w:t xml:space="preserve">.EK </w:t>
    </w:r>
    <w:r>
      <w:rPr>
        <w:rFonts w:ascii="Arial" w:hAnsi="Arial" w:cs="Arial"/>
        <w:sz w:val="20"/>
      </w:rPr>
      <w:t xml:space="preserve">                          </w:t>
    </w:r>
    <w:sdt>
      <w:sdtPr>
        <w:id w:val="8491552"/>
        <w:docPartObj>
          <w:docPartGallery w:val="Page Numbers (Bottom of Page)"/>
          <w:docPartUnique/>
        </w:docPartObj>
      </w:sdtPr>
      <w:sdtContent>
        <w:sdt>
          <w:sdtPr>
            <w:id w:val="8491553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/>
                <w:bCs/>
                <w:sz w:val="20"/>
              </w:rPr>
              <w:t xml:space="preserve">                                                                     </w:t>
            </w:r>
            <w:r w:rsidRPr="00597B8C">
              <w:rPr>
                <w:rFonts w:ascii="Arial" w:hAnsi="Arial"/>
                <w:bCs/>
                <w:sz w:val="20"/>
              </w:rPr>
              <w:t xml:space="preserve"> </w:t>
            </w:r>
            <w:r w:rsidRPr="00597B8C">
              <w:rPr>
                <w:rFonts w:ascii="Arial" w:hAnsi="Arial"/>
                <w:sz w:val="20"/>
              </w:rPr>
              <w:t xml:space="preserve"> Strona </w:t>
            </w:r>
            <w:r w:rsidR="009535FE" w:rsidRPr="00597B8C">
              <w:rPr>
                <w:rFonts w:ascii="Arial" w:hAnsi="Arial"/>
                <w:b/>
                <w:sz w:val="20"/>
              </w:rPr>
              <w:fldChar w:fldCharType="begin"/>
            </w:r>
            <w:r w:rsidRPr="00597B8C">
              <w:rPr>
                <w:rFonts w:ascii="Arial" w:hAnsi="Arial"/>
                <w:b/>
                <w:sz w:val="20"/>
              </w:rPr>
              <w:instrText>PAGE</w:instrText>
            </w:r>
            <w:r w:rsidR="009535FE" w:rsidRPr="00597B8C">
              <w:rPr>
                <w:rFonts w:ascii="Arial" w:hAnsi="Arial"/>
                <w:b/>
                <w:sz w:val="20"/>
              </w:rPr>
              <w:fldChar w:fldCharType="separate"/>
            </w:r>
            <w:r w:rsidR="00221C9B">
              <w:rPr>
                <w:rFonts w:ascii="Arial" w:hAnsi="Arial"/>
                <w:b/>
                <w:noProof/>
                <w:sz w:val="20"/>
              </w:rPr>
              <w:t>4</w:t>
            </w:r>
            <w:r w:rsidR="009535FE" w:rsidRPr="00597B8C">
              <w:rPr>
                <w:rFonts w:ascii="Arial" w:hAnsi="Arial"/>
                <w:b/>
                <w:sz w:val="20"/>
              </w:rPr>
              <w:fldChar w:fldCharType="end"/>
            </w:r>
            <w:r w:rsidRPr="00597B8C">
              <w:rPr>
                <w:rFonts w:ascii="Arial" w:hAnsi="Arial"/>
                <w:sz w:val="20"/>
              </w:rPr>
              <w:t xml:space="preserve"> z </w:t>
            </w:r>
            <w:r w:rsidR="009535FE" w:rsidRPr="00597B8C">
              <w:rPr>
                <w:rFonts w:ascii="Arial" w:hAnsi="Arial"/>
                <w:b/>
                <w:sz w:val="20"/>
              </w:rPr>
              <w:fldChar w:fldCharType="begin"/>
            </w:r>
            <w:r w:rsidRPr="00597B8C">
              <w:rPr>
                <w:rFonts w:ascii="Arial" w:hAnsi="Arial"/>
                <w:b/>
                <w:sz w:val="20"/>
              </w:rPr>
              <w:instrText>NUMPAGES</w:instrText>
            </w:r>
            <w:r w:rsidR="009535FE" w:rsidRPr="00597B8C">
              <w:rPr>
                <w:rFonts w:ascii="Arial" w:hAnsi="Arial"/>
                <w:b/>
                <w:sz w:val="20"/>
              </w:rPr>
              <w:fldChar w:fldCharType="separate"/>
            </w:r>
            <w:r w:rsidR="00221C9B">
              <w:rPr>
                <w:rFonts w:ascii="Arial" w:hAnsi="Arial"/>
                <w:b/>
                <w:noProof/>
                <w:sz w:val="20"/>
              </w:rPr>
              <w:t>7</w:t>
            </w:r>
            <w:r w:rsidR="009535FE" w:rsidRPr="00597B8C">
              <w:rPr>
                <w:rFonts w:ascii="Arial" w:hAnsi="Arial"/>
                <w:b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8664" w14:textId="77777777" w:rsidR="00D81147" w:rsidRDefault="00D81147" w:rsidP="007249F8">
      <w:r>
        <w:separator/>
      </w:r>
    </w:p>
  </w:footnote>
  <w:footnote w:type="continuationSeparator" w:id="0">
    <w:p w14:paraId="6F7AD4F2" w14:textId="77777777" w:rsidR="00D81147" w:rsidRDefault="00D81147" w:rsidP="0072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CC6"/>
    <w:multiLevelType w:val="hybridMultilevel"/>
    <w:tmpl w:val="5C409DB8"/>
    <w:lvl w:ilvl="0" w:tplc="0FD85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7C47"/>
    <w:multiLevelType w:val="hybridMultilevel"/>
    <w:tmpl w:val="E2520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A4BDA"/>
    <w:multiLevelType w:val="hybridMultilevel"/>
    <w:tmpl w:val="3C66A554"/>
    <w:lvl w:ilvl="0" w:tplc="0FD85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0040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5496395">
    <w:abstractNumId w:val="3"/>
  </w:num>
  <w:num w:numId="3" w16cid:durableId="500849155">
    <w:abstractNumId w:val="4"/>
  </w:num>
  <w:num w:numId="4" w16cid:durableId="623271254">
    <w:abstractNumId w:val="0"/>
  </w:num>
  <w:num w:numId="5" w16cid:durableId="1711299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6E"/>
    <w:rsid w:val="000451B7"/>
    <w:rsid w:val="001129CE"/>
    <w:rsid w:val="00195427"/>
    <w:rsid w:val="001C31F2"/>
    <w:rsid w:val="00221C9B"/>
    <w:rsid w:val="00247A46"/>
    <w:rsid w:val="0033056E"/>
    <w:rsid w:val="00346BB6"/>
    <w:rsid w:val="0042265D"/>
    <w:rsid w:val="004703B4"/>
    <w:rsid w:val="007249F8"/>
    <w:rsid w:val="00757BDB"/>
    <w:rsid w:val="009535FE"/>
    <w:rsid w:val="00974C04"/>
    <w:rsid w:val="00AD4808"/>
    <w:rsid w:val="00B27EA5"/>
    <w:rsid w:val="00B97E71"/>
    <w:rsid w:val="00CC67A7"/>
    <w:rsid w:val="00D22DF8"/>
    <w:rsid w:val="00D81147"/>
    <w:rsid w:val="00EC333E"/>
    <w:rsid w:val="00F4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7CA7"/>
  <w15:docId w15:val="{FFFE9F16-844A-487D-A65B-6E40CBE6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56E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56E"/>
    <w:pPr>
      <w:ind w:left="720"/>
      <w:contextualSpacing/>
    </w:pPr>
  </w:style>
  <w:style w:type="paragraph" w:customStyle="1" w:styleId="Default">
    <w:name w:val="Default"/>
    <w:rsid w:val="00330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56E"/>
    <w:rPr>
      <w:rFonts w:ascii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aliases w:val="Podpis rys"/>
    <w:basedOn w:val="Normalny"/>
    <w:link w:val="Tekstpodstawowy3Znak"/>
    <w:semiHidden/>
    <w:rsid w:val="0033056E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semiHidden/>
    <w:rsid w:val="003305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3056E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305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5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56E"/>
    <w:rPr>
      <w:rFonts w:ascii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21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C9B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2071</Words>
  <Characters>12427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Kasica Edyta</cp:lastModifiedBy>
  <cp:revision>2</cp:revision>
  <cp:lastPrinted>2013-04-08T09:05:00Z</cp:lastPrinted>
  <dcterms:created xsi:type="dcterms:W3CDTF">2023-01-09T11:55:00Z</dcterms:created>
  <dcterms:modified xsi:type="dcterms:W3CDTF">2023-01-09T11:55:00Z</dcterms:modified>
</cp:coreProperties>
</file>